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10947400</wp:posOffset>
            </wp:positionH>
            <wp:positionV relativeFrom="topMargin">
              <wp:posOffset>10261600</wp:posOffset>
            </wp:positionV>
            <wp:extent cx="419100" cy="419100"/>
            <wp:wrapNone/>
            <wp:docPr id="1001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xmlns:r="http://schemas.openxmlformats.org/officeDocument/2006/relationships" r:embed="rId5"/>
                    <a:stretch>
                      <a:fillRect/>
                    </a:stretch>
                  </pic:blipFill>
                  <pic:spPr>
                    <a:xfrm>
                      <a:off x="0" y="0"/>
                      <a:ext cx="419100" cy="419100"/>
                    </a:xfrm>
                    <a:prstGeom prst="rect">
                      <a:avLst/>
                    </a:prstGeom>
                  </pic:spPr>
                </pic:pic>
              </a:graphicData>
            </a:graphic>
          </wp:anchor>
        </w:drawing>
      </w:r>
      <w:r>
        <w:rPr>
          <w:rFonts w:ascii="黑体" w:eastAsia="黑体" w:hAnsi="黑体" w:cs="黑体" w:hint="eastAsia"/>
          <w:sz w:val="28"/>
          <w:szCs w:val="36"/>
          <w:lang w:val="en-US" w:eastAsia="zh-CN"/>
        </w:rPr>
        <w:t>专题16.4 变阻器</w:t>
      </w:r>
      <w:bookmarkStart w:id="0" w:name="_GoBack"/>
      <w:bookmarkEnd w:id="0"/>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（知识梳理+8个考点讲练+中考真题演练+难度分层练 共49题）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4247A27B">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0E4C2BBD">
      <w:pPr>
        <w:pStyle w:val="TOC2"/>
        <w:tabs>
          <w:tab w:val="right" w:leader="dot" w:pos="9746"/>
        </w:tabs>
        <w:spacing w:line="360" w:lineRule="auto"/>
        <w:rPr>
          <w:rFonts w:ascii="仿宋" w:eastAsia="仿宋" w:hAnsi="仿宋" w:cs="仿宋" w:hint="eastAsia"/>
          <w:sz w:val="22"/>
          <w:szCs w:val="22"/>
        </w:rPr>
      </w:pPr>
      <w:hyperlink w:anchor="_Toc15314" w:history="1">
        <w:r>
          <w:rPr>
            <w:rFonts w:ascii="仿宋" w:eastAsia="仿宋" w:hAnsi="仿宋" w:cs="仿宋" w:hint="eastAsia"/>
            <w:sz w:val="22"/>
            <w:szCs w:val="22"/>
            <w:lang w:val="en-US" w:eastAsia="zh-CN"/>
          </w:rPr>
          <w:t>知识点梳理01：变压器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_Toc15314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CFC270A">
      <w:pPr>
        <w:pStyle w:val="TOC2"/>
        <w:tabs>
          <w:tab w:val="right" w:leader="dot" w:pos="9746"/>
        </w:tabs>
        <w:spacing w:line="360" w:lineRule="auto"/>
        <w:rPr>
          <w:rFonts w:ascii="仿宋" w:eastAsia="仿宋" w:hAnsi="仿宋" w:cs="仿宋" w:hint="eastAsia"/>
          <w:sz w:val="22"/>
          <w:szCs w:val="22"/>
        </w:rPr>
      </w:pPr>
      <w:hyperlink w:anchor="_Toc3934" w:history="1">
        <w:r>
          <w:rPr>
            <w:rFonts w:ascii="仿宋" w:eastAsia="仿宋" w:hAnsi="仿宋" w:cs="仿宋" w:hint="eastAsia"/>
            <w:sz w:val="22"/>
            <w:szCs w:val="22"/>
            <w:lang w:val="en-US" w:eastAsia="zh-CN"/>
          </w:rPr>
          <w:t>知识点梳理02：电阻箱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_Toc3934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28F8E10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540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_Toc25407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26F7966F">
      <w:pPr>
        <w:pStyle w:val="TOC2"/>
        <w:tabs>
          <w:tab w:val="right" w:leader="dot" w:pos="9746"/>
        </w:tabs>
        <w:spacing w:line="360" w:lineRule="auto"/>
        <w:rPr>
          <w:rFonts w:ascii="仿宋" w:eastAsia="仿宋" w:hAnsi="仿宋" w:cs="仿宋" w:hint="eastAsia"/>
          <w:sz w:val="22"/>
          <w:szCs w:val="22"/>
        </w:rPr>
      </w:pPr>
      <w:hyperlink w:anchor="_Toc15107" w:history="1">
        <w:r>
          <w:rPr>
            <w:rFonts w:ascii="仿宋" w:eastAsia="仿宋" w:hAnsi="仿宋" w:cs="仿宋" w:hint="eastAsia"/>
            <w:sz w:val="22"/>
            <w:szCs w:val="22"/>
            <w:lang w:val="en-US" w:eastAsia="zh-CN"/>
          </w:rPr>
          <w:t>考点1：滑动变阻器的原理和构造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_Toc15107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7200C6A6">
      <w:pPr>
        <w:pStyle w:val="TOC2"/>
        <w:tabs>
          <w:tab w:val="right" w:leader="dot" w:pos="9746"/>
        </w:tabs>
        <w:spacing w:line="360" w:lineRule="auto"/>
        <w:rPr>
          <w:rFonts w:ascii="仿宋" w:eastAsia="仿宋" w:hAnsi="仿宋" w:cs="仿宋" w:hint="eastAsia"/>
          <w:sz w:val="22"/>
          <w:szCs w:val="22"/>
        </w:rPr>
      </w:pPr>
      <w:hyperlink w:anchor="_Toc15536" w:history="1">
        <w:r>
          <w:rPr>
            <w:rFonts w:ascii="仿宋" w:eastAsia="仿宋" w:hAnsi="仿宋" w:cs="仿宋" w:hint="eastAsia"/>
            <w:sz w:val="22"/>
            <w:szCs w:val="22"/>
            <w:lang w:val="en-US" w:eastAsia="zh-CN"/>
          </w:rPr>
          <w:t>考点2：移动滑片时接入电路的电阻的变化情况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_Toc15536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C1BEBE3">
      <w:pPr>
        <w:pStyle w:val="TOC2"/>
        <w:tabs>
          <w:tab w:val="right" w:leader="dot" w:pos="9746"/>
        </w:tabs>
        <w:spacing w:line="360" w:lineRule="auto"/>
        <w:rPr>
          <w:rFonts w:ascii="仿宋" w:eastAsia="仿宋" w:hAnsi="仿宋" w:cs="仿宋" w:hint="eastAsia"/>
          <w:sz w:val="22"/>
          <w:szCs w:val="22"/>
        </w:rPr>
      </w:pPr>
      <w:hyperlink w:anchor="_Toc21291" w:history="1">
        <w:r>
          <w:rPr>
            <w:rFonts w:ascii="仿宋" w:eastAsia="仿宋" w:hAnsi="仿宋" w:cs="仿宋" w:hint="eastAsia"/>
            <w:sz w:val="22"/>
            <w:szCs w:val="22"/>
            <w:lang w:val="en-US" w:eastAsia="zh-CN"/>
          </w:rPr>
          <w:t>考点3：根据要求选择连接滑动变阻器的接线柱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_Toc21291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64708483">
      <w:pPr>
        <w:pStyle w:val="TOC2"/>
        <w:tabs>
          <w:tab w:val="right" w:leader="dot" w:pos="9746"/>
        </w:tabs>
        <w:spacing w:line="360" w:lineRule="auto"/>
        <w:rPr>
          <w:rFonts w:ascii="仿宋" w:eastAsia="仿宋" w:hAnsi="仿宋" w:cs="仿宋" w:hint="eastAsia"/>
          <w:sz w:val="22"/>
          <w:szCs w:val="22"/>
        </w:rPr>
      </w:pPr>
      <w:hyperlink w:anchor="_Toc23019" w:history="1">
        <w:r>
          <w:rPr>
            <w:rFonts w:ascii="仿宋" w:eastAsia="仿宋" w:hAnsi="仿宋" w:cs="仿宋" w:hint="eastAsia"/>
            <w:sz w:val="22"/>
            <w:szCs w:val="22"/>
            <w:lang w:val="en-US" w:eastAsia="zh-CN"/>
          </w:rPr>
          <w:t>考点4：用滑动变阻器改变小灯泡的亮度</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_Toc23019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3D63117B">
      <w:pPr>
        <w:pStyle w:val="TOC2"/>
        <w:tabs>
          <w:tab w:val="right" w:leader="dot" w:pos="9746"/>
        </w:tabs>
        <w:spacing w:line="360" w:lineRule="auto"/>
        <w:rPr>
          <w:rFonts w:ascii="仿宋" w:eastAsia="仿宋" w:hAnsi="仿宋" w:cs="仿宋" w:hint="eastAsia"/>
          <w:sz w:val="22"/>
          <w:szCs w:val="22"/>
        </w:rPr>
      </w:pPr>
      <w:hyperlink w:anchor="_Toc20740" w:history="1">
        <w:r>
          <w:rPr>
            <w:rFonts w:ascii="仿宋" w:eastAsia="仿宋" w:hAnsi="仿宋" w:cs="仿宋" w:hint="eastAsia"/>
            <w:sz w:val="22"/>
            <w:szCs w:val="22"/>
            <w:lang w:val="en-US" w:eastAsia="zh-CN"/>
          </w:rPr>
          <w:t>考点5：用滑动变阻器控制电阻两端的电压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_Toc20740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53522E23">
      <w:pPr>
        <w:pStyle w:val="TOC2"/>
        <w:tabs>
          <w:tab w:val="right" w:leader="dot" w:pos="9746"/>
        </w:tabs>
        <w:spacing w:line="360" w:lineRule="auto"/>
        <w:rPr>
          <w:rFonts w:ascii="仿宋" w:eastAsia="仿宋" w:hAnsi="仿宋" w:cs="仿宋" w:hint="eastAsia"/>
          <w:sz w:val="22"/>
          <w:szCs w:val="22"/>
        </w:rPr>
      </w:pPr>
      <w:hyperlink w:anchor="_Toc19417" w:history="1">
        <w:r>
          <w:rPr>
            <w:rFonts w:ascii="仿宋" w:eastAsia="仿宋" w:hAnsi="仿宋" w:cs="仿宋" w:hint="eastAsia"/>
            <w:sz w:val="22"/>
            <w:szCs w:val="22"/>
            <w:lang w:val="en-US" w:eastAsia="zh-CN"/>
          </w:rPr>
          <w:t>考点6：变阻器的应用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_Toc19417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4BE2DDFD">
      <w:pPr>
        <w:pStyle w:val="TOC2"/>
        <w:tabs>
          <w:tab w:val="right" w:leader="dot" w:pos="9746"/>
        </w:tabs>
        <w:spacing w:line="360" w:lineRule="auto"/>
        <w:rPr>
          <w:rFonts w:ascii="仿宋" w:eastAsia="仿宋" w:hAnsi="仿宋" w:cs="仿宋" w:hint="eastAsia"/>
          <w:sz w:val="22"/>
          <w:szCs w:val="22"/>
        </w:rPr>
      </w:pPr>
      <w:hyperlink w:anchor="_Toc29804" w:history="1">
        <w:r>
          <w:rPr>
            <w:rFonts w:ascii="仿宋" w:eastAsia="仿宋" w:hAnsi="仿宋" w:cs="仿宋" w:hint="eastAsia"/>
            <w:sz w:val="22"/>
            <w:szCs w:val="22"/>
            <w:lang w:val="en-US" w:eastAsia="zh-CN"/>
          </w:rPr>
          <w:t>考点7：电位器的原理及使用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_Toc29804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581C2E09">
      <w:pPr>
        <w:pStyle w:val="TOC2"/>
        <w:tabs>
          <w:tab w:val="right" w:leader="dot" w:pos="9746"/>
        </w:tabs>
        <w:spacing w:line="360" w:lineRule="auto"/>
        <w:rPr>
          <w:rFonts w:ascii="仿宋" w:eastAsia="仿宋" w:hAnsi="仿宋" w:cs="仿宋" w:hint="eastAsia"/>
          <w:sz w:val="22"/>
          <w:szCs w:val="22"/>
        </w:rPr>
      </w:pPr>
      <w:hyperlink w:anchor="_Toc17200" w:history="1">
        <w:r>
          <w:rPr>
            <w:rFonts w:ascii="仿宋" w:eastAsia="仿宋" w:hAnsi="仿宋" w:cs="仿宋" w:hint="eastAsia"/>
            <w:sz w:val="22"/>
            <w:szCs w:val="22"/>
            <w:lang w:val="en-US" w:eastAsia="zh-CN"/>
          </w:rPr>
          <w:t>考点8：电阻箱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_Toc17200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0288558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60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_Toc605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13</w:t>
        </w:r>
        <w:r>
          <w:rPr>
            <w:rFonts w:ascii="仿宋" w:eastAsia="仿宋" w:hAnsi="仿宋" w:cs="仿宋" w:hint="eastAsia"/>
            <w:b/>
            <w:bCs/>
            <w:sz w:val="22"/>
            <w:szCs w:val="22"/>
          </w:rPr>
          <w:fldChar w:fldCharType="end"/>
        </w:r>
      </w:hyperlink>
    </w:p>
    <w:p w14:paraId="5783740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959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_Toc29591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15</w:t>
        </w:r>
        <w:r>
          <w:rPr>
            <w:rFonts w:ascii="仿宋" w:eastAsia="仿宋" w:hAnsi="仿宋" w:cs="仿宋" w:hint="eastAsia"/>
            <w:b/>
            <w:bCs/>
            <w:sz w:val="22"/>
            <w:szCs w:val="22"/>
          </w:rPr>
          <w:fldChar w:fldCharType="end"/>
        </w:r>
      </w:hyperlink>
    </w:p>
    <w:p w14:paraId="0401A0D7">
      <w:pPr>
        <w:pStyle w:val="TOC2"/>
        <w:tabs>
          <w:tab w:val="right" w:leader="dot" w:pos="9746"/>
        </w:tabs>
        <w:spacing w:line="360" w:lineRule="auto"/>
        <w:rPr>
          <w:rFonts w:ascii="仿宋" w:eastAsia="仿宋" w:hAnsi="仿宋" w:cs="仿宋" w:hint="eastAsia"/>
          <w:sz w:val="22"/>
          <w:szCs w:val="22"/>
        </w:rPr>
      </w:pPr>
      <w:hyperlink w:anchor="_Toc16407"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_Toc16407 \h </w:instrText>
        </w:r>
        <w:r>
          <w:rPr>
            <w:rFonts w:ascii="仿宋" w:eastAsia="仿宋" w:hAnsi="仿宋" w:cs="仿宋" w:hint="eastAsia"/>
            <w:sz w:val="22"/>
            <w:szCs w:val="22"/>
          </w:rPr>
          <w:fldChar w:fldCharType="separate"/>
        </w:r>
        <w:r>
          <w:rPr>
            <w:rFonts w:ascii="仿宋" w:eastAsia="仿宋" w:hAnsi="仿宋" w:cs="仿宋" w:hint="eastAsia"/>
            <w:sz w:val="22"/>
            <w:szCs w:val="22"/>
          </w:rPr>
          <w:t>15</w:t>
        </w:r>
        <w:r>
          <w:rPr>
            <w:rFonts w:ascii="仿宋" w:eastAsia="仿宋" w:hAnsi="仿宋" w:cs="仿宋" w:hint="eastAsia"/>
            <w:sz w:val="22"/>
            <w:szCs w:val="22"/>
          </w:rPr>
          <w:fldChar w:fldCharType="end"/>
        </w:r>
      </w:hyperlink>
    </w:p>
    <w:p w14:paraId="6267BFD1">
      <w:pPr>
        <w:pStyle w:val="TOC2"/>
        <w:tabs>
          <w:tab w:val="right" w:leader="dot" w:pos="9746"/>
        </w:tabs>
        <w:spacing w:line="360" w:lineRule="auto"/>
        <w:rPr>
          <w:rFonts w:ascii="仿宋" w:eastAsia="仿宋" w:hAnsi="仿宋" w:cs="仿宋" w:hint="eastAsia"/>
          <w:sz w:val="22"/>
          <w:szCs w:val="22"/>
        </w:rPr>
      </w:pPr>
      <w:hyperlink w:anchor="_Toc13500"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_Toc13500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55A5E41">
      <w:pPr>
        <w:pStyle w:val="Heading2"/>
        <w:shd w:val="clear" w:color="auto" w:fill="auto"/>
        <w:bidi w:val="0"/>
        <w:rPr>
          <w:rFonts w:hint="eastAsia"/>
          <w:sz w:val="21"/>
          <w:szCs w:val="21"/>
          <w:lang w:val="en-US" w:eastAsia="zh-CN"/>
        </w:rPr>
      </w:pPr>
      <w:bookmarkStart w:id="1" w:name="rskeyind7"/>
      <w:bookmarkEnd w:id="1"/>
      <w:bookmarkStart w:id="2" w:name="_Toc15314"/>
      <w:bookmarkStart w:id="3" w:name="_Toc8915"/>
      <w:r>
        <w:rPr>
          <w:rFonts w:hint="eastAsia"/>
          <w:sz w:val="21"/>
          <w:szCs w:val="21"/>
          <w:lang w:val="en-US" w:eastAsia="zh-CN"/>
        </w:rPr>
        <w:t>知识点梳理01：变压器</w:t>
      </w:r>
      <w:bookmarkEnd w:id="2"/>
    </w:p>
    <w:p w14:paraId="2F2DC7C4">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变阻器</w:t>
      </w:r>
    </w:p>
    <w:p w14:paraId="3C7D41F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（1）定义</w:t>
      </w:r>
      <w:r>
        <w:rPr>
          <w:rFonts w:ascii="仿宋" w:eastAsia="仿宋" w:hAnsi="仿宋" w:cs="仿宋" w:hint="eastAsia"/>
          <w:b w:val="0"/>
          <w:bCs w:val="0"/>
          <w:color w:val="auto"/>
          <w:sz w:val="22"/>
          <w:szCs w:val="22"/>
          <w:lang w:val="en-US" w:eastAsia="zh-CN"/>
        </w:rPr>
        <w:t>：通过改变电阻来控制电流的装置，叫做变阻器。</w:t>
      </w:r>
    </w:p>
    <w:p w14:paraId="02461E9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（2）常用的变阻器</w:t>
      </w:r>
      <w:r>
        <w:rPr>
          <w:rFonts w:ascii="仿宋" w:eastAsia="仿宋" w:hAnsi="仿宋" w:cs="仿宋" w:hint="eastAsia"/>
          <w:b w:val="0"/>
          <w:bCs w:val="0"/>
          <w:color w:val="auto"/>
          <w:sz w:val="22"/>
          <w:szCs w:val="22"/>
          <w:lang w:val="en-US" w:eastAsia="zh-CN"/>
        </w:rPr>
        <w:t>：①滑动变阻器；②电阻箱。</w:t>
      </w:r>
    </w:p>
    <w:p w14:paraId="43C884D6">
      <w:pPr>
        <w:widowControl w:val="0"/>
        <w:shd w:val="clear" w:color="auto" w:fill="auto"/>
        <w:spacing w:line="360" w:lineRule="auto"/>
        <w:jc w:val="left"/>
        <w:rPr>
          <w:rFonts w:ascii="仿宋" w:eastAsia="仿宋" w:hAnsi="仿宋" w:cs="仿宋" w:hint="eastAsia"/>
          <w:kern w:val="0"/>
          <w:sz w:val="22"/>
          <w:szCs w:val="22"/>
          <w:lang w:val="en-US" w:eastAsia="zh-CN" w:bidi="ar-SA"/>
        </w:rPr>
      </w:pPr>
      <w:r>
        <w:rPr>
          <w:rFonts w:ascii="仿宋" w:eastAsia="仿宋" w:hAnsi="仿宋" w:cs="仿宋" w:hint="eastAsia"/>
          <w:b/>
          <w:bCs/>
          <w:color w:val="auto"/>
          <w:kern w:val="0"/>
          <w:sz w:val="22"/>
          <w:szCs w:val="22"/>
          <w:lang w:val="en-US" w:eastAsia="zh-CN" w:bidi="ar-SA"/>
        </w:rPr>
        <w:t>（3）变阻器的应用</w:t>
      </w:r>
      <w:r>
        <w:rPr>
          <w:rFonts w:ascii="仿宋" w:eastAsia="仿宋" w:hAnsi="仿宋" w:cs="仿宋" w:hint="eastAsia"/>
          <w:b w:val="0"/>
          <w:bCs w:val="0"/>
          <w:color w:val="auto"/>
          <w:kern w:val="0"/>
          <w:sz w:val="22"/>
          <w:szCs w:val="22"/>
          <w:lang w:val="en-US" w:eastAsia="zh-CN" w:bidi="ar-SA"/>
        </w:rPr>
        <w:t>：电动车车速变化、收音机及电视机音量的强弱、计算机显示屏的亮度及对比度等，都可以靠变阻器来完成。</w:t>
      </w:r>
    </w:p>
    <w:p w14:paraId="35E2F4AC">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滑动变阻器</w:t>
      </w:r>
    </w:p>
    <w:p w14:paraId="17D0C36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（1）构造：</w:t>
      </w:r>
      <w:r>
        <w:rPr>
          <w:rFonts w:ascii="仿宋" w:eastAsia="仿宋" w:hAnsi="仿宋" w:cs="仿宋" w:hint="eastAsia"/>
          <w:b w:val="0"/>
          <w:bCs w:val="0"/>
          <w:color w:val="auto"/>
          <w:sz w:val="22"/>
          <w:szCs w:val="22"/>
          <w:lang w:val="en-US" w:eastAsia="zh-CN"/>
        </w:rPr>
        <w:t>滑动变阻器的构造如图所示：</w:t>
      </w:r>
    </w:p>
    <w:p w14:paraId="31C591B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trike w:val="0"/>
          <w:kern w:val="0"/>
          <w:sz w:val="22"/>
          <w:szCs w:val="22"/>
          <w:u w:val="none"/>
        </w:rPr>
        <w:drawing>
          <wp:inline distT="0" distB="0" distL="114300" distR="114300">
            <wp:extent cx="1490345" cy="1151890"/>
            <wp:effectExtent l="0" t="0" r="3175" b="6350"/>
            <wp:docPr id="71" name="图片 37" descr="@@@1a4ae74f-f0c6-4d41-aff6-b9b02b1fb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7" descr="@@@1a4ae74f-f0c6-4d41-aff6-b9b02b1fb768"/>
                    <pic:cNvPicPr>
                      <a:picLocks noChangeAspect="1"/>
                    </pic:cNvPicPr>
                  </pic:nvPicPr>
                  <pic:blipFill>
                    <a:blip xmlns:r="http://schemas.openxmlformats.org/officeDocument/2006/relationships" r:embed="rId8"/>
                    <a:stretch>
                      <a:fillRect/>
                    </a:stretch>
                  </pic:blipFill>
                  <pic:spPr>
                    <a:xfrm>
                      <a:off x="0" y="0"/>
                      <a:ext cx="1490345" cy="1151890"/>
                    </a:xfrm>
                    <a:prstGeom prst="rect">
                      <a:avLst/>
                    </a:prstGeom>
                    <a:noFill/>
                    <a:ln>
                      <a:noFill/>
                    </a:ln>
                  </pic:spPr>
                </pic:pic>
              </a:graphicData>
            </a:graphic>
          </wp:inline>
        </w:drawing>
      </w:r>
    </w:p>
    <w:p w14:paraId="3B2FA48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（2）工作原理：</w:t>
      </w:r>
      <w:r>
        <w:rPr>
          <w:rFonts w:ascii="仿宋" w:eastAsia="仿宋" w:hAnsi="仿宋" w:cs="仿宋" w:hint="eastAsia"/>
          <w:b w:val="0"/>
          <w:bCs w:val="0"/>
          <w:color w:val="auto"/>
          <w:sz w:val="22"/>
          <w:szCs w:val="22"/>
          <w:highlight w:val="yellow"/>
          <w:lang w:val="en-US" w:eastAsia="zh-CN"/>
        </w:rPr>
        <w:t>通过改变接入电路中的电阻丝的长度</w:t>
      </w:r>
      <w:r>
        <w:rPr>
          <w:rFonts w:ascii="仿宋" w:eastAsia="仿宋" w:hAnsi="仿宋" w:cs="仿宋" w:hint="eastAsia"/>
          <w:b w:val="0"/>
          <w:bCs w:val="0"/>
          <w:color w:val="auto"/>
          <w:sz w:val="22"/>
          <w:szCs w:val="22"/>
          <w:lang w:val="en-US" w:eastAsia="zh-CN"/>
        </w:rPr>
        <w:t>来改变电路中电阻的大小。</w:t>
      </w:r>
    </w:p>
    <w:p w14:paraId="0A25096E">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7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8"/>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6F00AFB4">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42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滑动变阻器只是通过改变接入电路中的电阻丝的长度来改变接入电路的电阻大小，而电阻丝自身的总长度并没有发生变化，即电阻丝的总电阻没有变化。</w:t>
      </w:r>
    </w:p>
    <w:p w14:paraId="6D1ABB8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（3）作用：</w:t>
      </w:r>
      <w:r>
        <w:rPr>
          <w:rFonts w:ascii="仿宋" w:eastAsia="仿宋" w:hAnsi="仿宋" w:cs="仿宋" w:hint="eastAsia"/>
          <w:b w:val="0"/>
          <w:bCs w:val="0"/>
          <w:color w:val="auto"/>
          <w:sz w:val="22"/>
          <w:szCs w:val="22"/>
          <w:lang w:val="en-US" w:eastAsia="zh-CN"/>
        </w:rPr>
        <w:t>改变电流、条件电压和保护用电器。</w:t>
      </w:r>
    </w:p>
    <w:p w14:paraId="3F15E46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（4）结构示意图和电路图中的符号</w:t>
      </w:r>
    </w:p>
    <w:p w14:paraId="671F1EE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b/>
          <w:bCs/>
          <w:color w:val="auto"/>
          <w:sz w:val="22"/>
          <w:szCs w:val="22"/>
          <w:lang w:val="en-US" w:eastAsia="zh-CN"/>
        </w:rPr>
      </w:pPr>
      <w:r>
        <w:rPr>
          <w:rFonts w:ascii="仿宋" w:eastAsia="仿宋" w:hAnsi="仿宋" w:cs="仿宋" w:hint="eastAsia"/>
          <w:color w:val="0D0D0D"/>
          <w:sz w:val="22"/>
          <w:szCs w:val="22"/>
        </w:rPr>
        <w:t>结构示意图：A、B、C、D分别表示四个接线柱，P表示滑片。元件符号如图所示。</w:t>
      </w:r>
    </w:p>
    <w:p w14:paraId="4D23D789">
      <w:pPr>
        <w:autoSpaceDE w:val="0"/>
        <w:autoSpaceDN w:val="0"/>
        <w:adjustRightInd w:val="0"/>
        <w:spacing w:line="360" w:lineRule="auto"/>
        <w:ind w:firstLine="1540" w:firstLineChars="700"/>
        <w:jc w:val="left"/>
        <w:rPr>
          <w:rFonts w:ascii="仿宋" w:eastAsia="仿宋" w:hAnsi="仿宋" w:cs="仿宋" w:hint="eastAsia"/>
          <w:color w:val="0D0D0D"/>
          <w:sz w:val="22"/>
          <w:szCs w:val="22"/>
        </w:rPr>
      </w:pPr>
      <w:r>
        <w:rPr>
          <w:rFonts w:ascii="仿宋" w:eastAsia="仿宋" w:hAnsi="仿宋" w:cs="仿宋" w:hint="eastAsia"/>
          <w:color w:val="0D0D0D"/>
          <w:sz w:val="22"/>
          <w:szCs w:val="22"/>
        </w:rPr>
        <mc:AlternateContent>
          <mc:Choice Requires="wpg">
            <w:drawing>
              <wp:inline distT="0" distB="0" distL="114300" distR="114300">
                <wp:extent cx="3096895" cy="908050"/>
                <wp:effectExtent l="0" t="0" r="0" b="0"/>
                <wp:docPr id="60" name="组合 60"/>
                <wp:cNvGraphicFramePr/>
                <a:graphic xmlns:a="http://schemas.openxmlformats.org/drawingml/2006/main">
                  <a:graphicData uri="http://schemas.microsoft.com/office/word/2010/wordprocessingGroup">
                    <wpg:wgp xmlns:wpg="http://schemas.microsoft.com/office/word/2010/wordprocessingGroup">
                      <wpg:cNvGrpSpPr/>
                      <wpg:grpSpPr>
                        <a:xfrm>
                          <a:off x="0" y="0"/>
                          <a:ext cx="3096895" cy="908050"/>
                          <a:chOff x="165791" y="184351"/>
                          <a:chExt cx="3097946" cy="909123"/>
                        </a:xfrm>
                      </wpg:grpSpPr>
                      <pic:pic xmlns:pic="http://schemas.openxmlformats.org/drawingml/2006/picture">
                        <pic:nvPicPr>
                          <pic:cNvPr id="57" name="图片 35"/>
                          <pic:cNvPicPr>
                            <a:picLocks noChangeAspect="1"/>
                          </pic:cNvPicPr>
                        </pic:nvPicPr>
                        <pic:blipFill>
                          <a:blip xmlns:r="http://schemas.openxmlformats.org/officeDocument/2006/relationships" r:embed="rId10"/>
                          <a:stretch>
                            <a:fillRect/>
                          </a:stretch>
                        </pic:blipFill>
                        <pic:spPr>
                          <a:xfrm>
                            <a:off x="2185428" y="380322"/>
                            <a:ext cx="994792" cy="315784"/>
                          </a:xfrm>
                          <a:prstGeom prst="rect">
                            <a:avLst/>
                          </a:prstGeom>
                          <a:solidFill>
                            <a:srgbClr val="5B9BD5"/>
                          </a:solidFill>
                          <a:ln>
                            <a:noFill/>
                          </a:ln>
                        </pic:spPr>
                      </pic:pic>
                      <pic:pic xmlns:pic="http://schemas.openxmlformats.org/drawingml/2006/picture">
                        <pic:nvPicPr>
                          <pic:cNvPr id="58" name="图片 36"/>
                          <pic:cNvPicPr>
                            <a:picLocks noChangeAspect="1"/>
                          </pic:cNvPicPr>
                        </pic:nvPicPr>
                        <pic:blipFill>
                          <a:blip xmlns:r="http://schemas.openxmlformats.org/officeDocument/2006/relationships" r:embed="rId11"/>
                          <a:stretch>
                            <a:fillRect/>
                          </a:stretch>
                        </pic:blipFill>
                        <pic:spPr>
                          <a:xfrm>
                            <a:off x="165791" y="184351"/>
                            <a:ext cx="1157363" cy="633207"/>
                          </a:xfrm>
                          <a:prstGeom prst="rect">
                            <a:avLst/>
                          </a:prstGeom>
                          <a:noFill/>
                          <a:ln>
                            <a:noFill/>
                          </a:ln>
                        </pic:spPr>
                      </pic:pic>
                      <wps:wsp xmlns:wps="http://schemas.microsoft.com/office/word/2010/wordprocessingShape">
                        <wps:cNvPr id="59" name="文本框 59"/>
                        <wps:cNvSpPr txBox="1"/>
                        <wps:spPr>
                          <a:xfrm>
                            <a:off x="233887" y="817249"/>
                            <a:ext cx="3029850" cy="276225"/>
                          </a:xfrm>
                          <a:prstGeom prst="rect">
                            <a:avLst/>
                          </a:prstGeom>
                          <a:noFill/>
                          <a:ln>
                            <a:noFill/>
                          </a:ln>
                        </wps:spPr>
                        <wps:txbx>
                          <w:txbxContent>
                            <w:p>
                              <w:pPr>
                                <w:rPr>
                                  <w:rFonts w:ascii="宋体" w:eastAsia="宋体" w:hAnsi="宋体" w:cs="Times New Roman"/>
                                  <w:szCs w:val="22"/>
                                </w:rPr>
                              </w:pPr>
                              <w:r>
                                <w:rPr>
                                  <w:rFonts w:ascii="宋体" w:eastAsia="宋体" w:hAnsi="宋体" w:cs="Times New Roman" w:hint="eastAsia"/>
                                  <w:szCs w:val="22"/>
                                </w:rPr>
                                <w:t xml:space="preserve">结构示意图 </w:t>
                              </w:r>
                              <w:r>
                                <w:rPr>
                                  <w:rFonts w:ascii="宋体" w:eastAsia="宋体" w:hAnsi="宋体" w:cs="Times New Roman"/>
                                  <w:szCs w:val="22"/>
                                </w:rPr>
                                <w:t xml:space="preserve">                </w:t>
                              </w:r>
                              <w:r>
                                <w:rPr>
                                  <w:rFonts w:ascii="宋体" w:eastAsia="宋体" w:hAnsi="宋体" w:cs="Times New Roman" w:hint="eastAsia"/>
                                  <w:szCs w:val="22"/>
                                </w:rPr>
                                <w:t xml:space="preserve">变阻器符号 </w:t>
                              </w:r>
                              <w:r>
                                <w:rPr>
                                  <w:rFonts w:ascii="宋体" w:eastAsia="宋体" w:hAnsi="宋体" w:cs="Times New Roman"/>
                                  <w:szCs w:val="22"/>
                                </w:rPr>
                                <w:t xml:space="preserve">        </w:t>
                              </w:r>
                            </w:p>
                          </w:txbxContent>
                        </wps:txbx>
                        <wps:bodyPr upright="1"/>
                      </wps:wsp>
                    </wpg:wgp>
                  </a:graphicData>
                </a:graphic>
              </wp:inline>
            </w:drawing>
          </mc:Choice>
          <mc:Fallback>
            <w:pict>
              <v:group id="_x0000_s1026" o:spid="_x0000_i1025" style="width:243.85pt;height:71.5pt" coordorigin="165791,184351" coordsize="3097946,909123">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5" o:spid="_x0000_s1026" type="#_x0000_t75" style="width:994792;height:315784;left:2185428;position:absolute;top:380322" coordsize="21600,21600" o:preferrelative="t" filled="t" fillcolor="#5b9bd5" stroked="f">
                  <v:imagedata r:id="rId10" o:title=""/>
                  <o:lock v:ext="edit" aspectratio="t"/>
                </v:shape>
                <v:shape id="图片 36" o:spid="_x0000_s1027" type="#_x0000_t75" style="width:1157363;height:633207;left:165791;position:absolute;top:184351" coordsize="21600,21600" o:preferrelative="t" filled="f" stroked="f">
                  <v:imagedata r:id="rId11" o:title=""/>
                  <o:lock v:ext="edit" aspectratio="t"/>
                </v:shape>
                <v:shapetype id="_x0000_t202" coordsize="21600,21600" o:spt="202" path="m,l,21600r21600,l21600,xe">
                  <v:stroke joinstyle="miter"/>
                  <v:path gradientshapeok="t" o:connecttype="rect"/>
                </v:shapetype>
                <v:shape id="_x0000_s1026" o:spid="_x0000_s1028" type="#_x0000_t202" style="width:3029850;height:276225;left:233887;position:absolute;top:817249" coordsize="21600,21600" filled="f" stroked="f">
                  <o:lock v:ext="edit" aspectratio="f"/>
                  <v:textbox>
                    <w:txbxContent>
                      <w:p w14:paraId="62B8AB7F">
                        <w:pPr>
                          <w:rPr>
                            <w:rFonts w:ascii="宋体" w:eastAsia="宋体" w:hAnsi="宋体" w:cs="Times New Roman"/>
                            <w:szCs w:val="22"/>
                          </w:rPr>
                        </w:pPr>
                        <w:r>
                          <w:rPr>
                            <w:rFonts w:ascii="宋体" w:eastAsia="宋体" w:hAnsi="宋体" w:cs="Times New Roman" w:hint="eastAsia"/>
                            <w:szCs w:val="22"/>
                          </w:rPr>
                          <w:t xml:space="preserve">结构示意图 </w:t>
                        </w:r>
                        <w:r>
                          <w:rPr>
                            <w:rFonts w:ascii="宋体" w:eastAsia="宋体" w:hAnsi="宋体" w:cs="Times New Roman"/>
                            <w:szCs w:val="22"/>
                          </w:rPr>
                          <w:t xml:space="preserve">                </w:t>
                        </w:r>
                        <w:r>
                          <w:rPr>
                            <w:rFonts w:ascii="宋体" w:eastAsia="宋体" w:hAnsi="宋体" w:cs="Times New Roman" w:hint="eastAsia"/>
                            <w:szCs w:val="22"/>
                          </w:rPr>
                          <w:t xml:space="preserve">变阻器符号 </w:t>
                        </w:r>
                        <w:r>
                          <w:rPr>
                            <w:rFonts w:ascii="宋体" w:eastAsia="宋体" w:hAnsi="宋体" w:cs="Times New Roman"/>
                            <w:szCs w:val="22"/>
                          </w:rPr>
                          <w:t xml:space="preserve">        </w:t>
                        </w:r>
                      </w:p>
                    </w:txbxContent>
                  </v:textbox>
                </v:shape>
                <w10:anchorlock/>
              </v:group>
            </w:pict>
          </mc:Fallback>
        </mc:AlternateContent>
      </w:r>
    </w:p>
    <w:p w14:paraId="7418DC2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（5）铭牌上各数值的物理意义</w:t>
      </w:r>
    </w:p>
    <w:tbl>
      <w:tblPr>
        <w:tblStyle w:val="TableGrid"/>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070"/>
        <w:gridCol w:w="6323"/>
      </w:tblGrid>
      <w:tr w14:paraId="1E23F910">
        <w:tblPrEx>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573"/>
        </w:trPr>
        <w:tc>
          <w:tcPr>
            <w:tcW w:w="3070" w:type="dxa"/>
            <w:vMerge w:val="restart"/>
            <w:vAlign w:val="center"/>
          </w:tcPr>
          <w:p w14:paraId="407C4EB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mc:AlternateContent>
                <mc:Choice Requires="wps">
                  <w:drawing>
                    <wp:anchor distT="0" distB="0" distL="114300" distR="114300" simplePos="0" relativeHeight="251659264" behindDoc="0" locked="0" layoutInCell="1" allowOverlap="1">
                      <wp:simplePos x="0" y="0"/>
                      <wp:positionH relativeFrom="column">
                        <wp:posOffset>742315</wp:posOffset>
                      </wp:positionH>
                      <wp:positionV relativeFrom="paragraph">
                        <wp:posOffset>555625</wp:posOffset>
                      </wp:positionV>
                      <wp:extent cx="825500" cy="265430"/>
                      <wp:effectExtent l="0" t="0" r="0" b="0"/>
                      <wp:wrapNone/>
                      <wp:docPr id="68" name="文本框 68"/>
                      <wp:cNvGraphicFramePr/>
                      <a:graphic xmlns:a="http://schemas.openxmlformats.org/drawingml/2006/main">
                        <a:graphicData uri="http://schemas.microsoft.com/office/word/2010/wordprocessingShape">
                          <wps:wsp xmlns:wps="http://schemas.microsoft.com/office/word/2010/wordprocessingShape">
                            <wps:cNvSpPr txBox="1"/>
                            <wps:spPr>
                              <a:xfrm>
                                <a:off x="0" y="0"/>
                                <a:ext cx="825500" cy="265430"/>
                              </a:xfrm>
                              <a:prstGeom prst="rect">
                                <a:avLst/>
                              </a:prstGeom>
                              <a:noFill/>
                              <a:ln>
                                <a:noFill/>
                              </a:ln>
                            </wps:spPr>
                            <wps:txbx>
                              <w:txbxContent>
                                <w:p>
                                  <w:pPr>
                                    <w:rPr>
                                      <w:rFonts w:ascii="Times New Roman" w:eastAsia="宋体" w:hAnsi="Times New Roman" w:cs="Times New Roman"/>
                                      <w:szCs w:val="22"/>
                                    </w:rPr>
                                  </w:pPr>
                                  <m:oMathPara>
                                    <m:oMath>
                                      <m:r>
                                        <m:rPr>
                                          <m:sty m:val="b"/>
                                        </m:rPr>
                                        <w:rPr>
                                          <w:rFonts w:ascii="Cambria Math" w:eastAsia="宋体" w:hAnsi="Cambria Math" w:cs="宋体" w:hint="default"/>
                                          <w:color w:val="auto"/>
                                          <w:kern w:val="2"/>
                                          <w:sz w:val="21"/>
                                          <w:szCs w:val="21"/>
                                          <w:lang w:val="en-US" w:eastAsia="zh-CN" w:bidi="ar-SA"/>
                                        </w:rPr>
                                        <m:t>20Ω</m:t>
                                      </m:r>
                                      <m:r>
                                        <m:rPr>
                                          <m:sty m:val="b"/>
                                        </m:rPr>
                                        <w:rPr>
                                          <w:rFonts w:ascii="Cambria Math" w:eastAsia="宋体" w:hAnsi="Cambria Math" w:cs="宋体" w:hint="eastAsia"/>
                                          <w:color w:val="auto"/>
                                          <w:kern w:val="2"/>
                                          <w:sz w:val="21"/>
                                          <w:szCs w:val="21"/>
                                          <w:lang w:val="en-US" w:eastAsia="zh-CN" w:bidi="ar-SA"/>
                                        </w:rPr>
                                        <m:t>，</m:t>
                                      </m:r>
                                      <m:r>
                                        <m:rPr>
                                          <m:sty m:val="b"/>
                                        </m:rPr>
                                        <w:rPr>
                                          <w:rFonts w:ascii="Cambria Math" w:eastAsia="宋体" w:hAnsi="Cambria Math" w:cs="宋体" w:hint="default"/>
                                          <w:color w:val="auto"/>
                                          <w:kern w:val="2"/>
                                          <w:sz w:val="21"/>
                                          <w:szCs w:val="21"/>
                                          <w:lang w:val="en-US" w:eastAsia="zh-CN" w:bidi="ar-SA"/>
                                        </w:rPr>
                                        <m:t>1.5A</m:t>
                                      </m:r>
                                    </m:oMath>
                                  </m:oMathPara>
                                </w:p>
                              </w:txbxContent>
                            </wps:txbx>
                            <wps:bodyPr upright="1"/>
                          </wps:wsp>
                        </a:graphicData>
                      </a:graphic>
                    </wp:anchor>
                  </w:drawing>
                </mc:Choice>
                <mc:Fallback>
                  <w:pict>
                    <v:shape id="_x0000_s1026" o:spid="_x0000_s1029" type="#_x0000_t202" style="width:65pt;height:20.9pt;margin-top:43.75pt;margin-left:58.45pt;mso-height-relative:page;mso-width-relative:page;position:absolute;z-index:251660288" coordsize="21600,21600" filled="f" stroked="f">
                      <o:lock v:ext="edit" aspectratio="f"/>
                      <v:textbox>
                        <w:txbxContent>
                          <w:p w14:paraId="0C63D72F">
                            <w:pPr>
                              <w:rPr>
                                <w:rFonts w:ascii="Times New Roman" w:eastAsia="宋体" w:hAnsi="Times New Roman" w:cs="Times New Roman"/>
                                <w:szCs w:val="22"/>
                              </w:rPr>
                            </w:pPr>
                            <m:oMathPara>
                              <m:oMath>
                                <m:r>
                                  <m:rPr>
                                    <m:sty m:val="b"/>
                                  </m:rPr>
                                  <w:rPr>
                                    <w:rFonts w:ascii="Cambria Math" w:eastAsia="宋体" w:hAnsi="Cambria Math" w:cs="宋体" w:hint="default"/>
                                    <w:color w:val="auto"/>
                                    <w:kern w:val="2"/>
                                    <w:sz w:val="21"/>
                                    <w:szCs w:val="21"/>
                                    <w:lang w:val="en-US" w:eastAsia="zh-CN" w:bidi="ar-SA"/>
                                  </w:rPr>
                                  <m:t>20Ω</m:t>
                                </m:r>
                                <m:r>
                                  <m:rPr>
                                    <m:sty m:val="b"/>
                                  </m:rPr>
                                  <w:rPr>
                                    <w:rFonts w:ascii="Cambria Math" w:eastAsia="宋体" w:hAnsi="Cambria Math" w:cs="宋体" w:hint="eastAsia"/>
                                    <w:color w:val="auto"/>
                                    <w:kern w:val="2"/>
                                    <w:sz w:val="21"/>
                                    <w:szCs w:val="21"/>
                                    <w:lang w:val="en-US" w:eastAsia="zh-CN" w:bidi="ar-SA"/>
                                  </w:rPr>
                                  <m:t>，</m:t>
                                </m:r>
                                <m:r>
                                  <m:rPr>
                                    <m:sty m:val="b"/>
                                  </m:rPr>
                                  <w:rPr>
                                    <w:rFonts w:ascii="Cambria Math" w:eastAsia="宋体" w:hAnsi="Cambria Math" w:cs="宋体" w:hint="default"/>
                                    <w:color w:val="auto"/>
                                    <w:kern w:val="2"/>
                                    <w:sz w:val="21"/>
                                    <w:szCs w:val="21"/>
                                    <w:lang w:val="en-US" w:eastAsia="zh-CN" w:bidi="ar-SA"/>
                                  </w:rPr>
                                  <m:t>1.5A</m:t>
                                </m:r>
                              </m:oMath>
                            </m:oMathPara>
                          </w:p>
                        </w:txbxContent>
                      </v:textbox>
                    </v:shape>
                  </w:pict>
                </mc:Fallback>
              </mc:AlternateContent>
            </w:r>
            <w:r>
              <w:rPr>
                <w:rFonts w:ascii="仿宋" w:eastAsia="仿宋" w:hAnsi="仿宋" w:cs="仿宋" w:hint="eastAsia"/>
                <w:sz w:val="22"/>
                <w:szCs w:val="22"/>
              </w:rPr>
              <w:drawing>
                <wp:inline distT="0" distB="0" distL="114300" distR="114300">
                  <wp:extent cx="1604010" cy="681355"/>
                  <wp:effectExtent l="0" t="0" r="11430" b="4445"/>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xmlns:r="http://schemas.openxmlformats.org/officeDocument/2006/relationships" r:embed="rId12"/>
                          <a:stretch>
                            <a:fillRect/>
                          </a:stretch>
                        </pic:blipFill>
                        <pic:spPr>
                          <a:xfrm>
                            <a:off x="0" y="0"/>
                            <a:ext cx="1604010" cy="681355"/>
                          </a:xfrm>
                          <a:prstGeom prst="rect">
                            <a:avLst/>
                          </a:prstGeom>
                          <a:noFill/>
                          <a:ln>
                            <a:noFill/>
                          </a:ln>
                        </pic:spPr>
                      </pic:pic>
                    </a:graphicData>
                  </a:graphic>
                </wp:inline>
              </w:drawing>
            </w:r>
          </w:p>
        </w:tc>
        <w:tc>
          <w:tcPr>
            <w:tcW w:w="6323" w:type="dxa"/>
            <w:vAlign w:val="center"/>
          </w:tcPr>
          <w:p w14:paraId="45CB664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20Ω：表示此滑动变阻器的最大阻值为20Ω。使用此滑动变阻器时，接入电路中的阻值可以在0-20Ω之间变化</w:t>
            </w:r>
          </w:p>
        </w:tc>
      </w:tr>
      <w:tr w14:paraId="7AB2D887">
        <w:tblPrEx>
          <w:tblW w:w="0" w:type="auto"/>
          <w:tblInd w:w="563" w:type="dxa"/>
          <w:tblCellMar>
            <w:top w:w="0" w:type="dxa"/>
            <w:left w:w="108" w:type="dxa"/>
            <w:bottom w:w="0" w:type="dxa"/>
            <w:right w:w="108" w:type="dxa"/>
          </w:tblCellMar>
        </w:tblPrEx>
        <w:tc>
          <w:tcPr>
            <w:tcW w:w="3070" w:type="dxa"/>
            <w:vMerge/>
            <w:vAlign w:val="center"/>
          </w:tcPr>
          <w:p w14:paraId="251DABD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p>
        </w:tc>
        <w:tc>
          <w:tcPr>
            <w:tcW w:w="6323" w:type="dxa"/>
            <w:vAlign w:val="center"/>
          </w:tcPr>
          <w:p w14:paraId="72B080F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1.5A：表示此滑动变阻器允许通过的最大电流为1.5A</w:t>
            </w:r>
          </w:p>
        </w:tc>
      </w:tr>
    </w:tbl>
    <w:p w14:paraId="70EC3A5B">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（6）滑动变阻器的使用</w:t>
      </w:r>
    </w:p>
    <w:p w14:paraId="46C70493">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b w:val="0"/>
          <w:bCs w:val="0"/>
          <w:color w:val="auto"/>
          <w:sz w:val="22"/>
          <w:szCs w:val="22"/>
          <w:shd w:val="clear" w:color="auto" w:fill="auto"/>
          <w:vertAlign w:val="baseline"/>
          <w:lang w:val="en-US" w:eastAsia="zh-CN"/>
        </w:rPr>
      </w:pPr>
      <w:r>
        <w:rPr>
          <w:rFonts w:ascii="仿宋" w:eastAsia="仿宋" w:hAnsi="仿宋" w:cs="仿宋" w:hint="eastAsia"/>
          <w:b w:val="0"/>
          <w:bCs w:val="0"/>
          <w:color w:val="auto"/>
          <w:sz w:val="22"/>
          <w:szCs w:val="22"/>
          <w:shd w:val="clear" w:color="auto" w:fill="auto"/>
          <w:vertAlign w:val="baseline"/>
          <w:lang w:val="en-US" w:eastAsia="zh-CN"/>
        </w:rPr>
        <w:t>滑动变阻器一般串联在电路中，连接时应“一上一下”把接线柱接入电路中，并且滑动变阻器的滑片应滑至最大阻值处。</w:t>
      </w:r>
    </w:p>
    <w:tbl>
      <w:tblPr>
        <w:tblStyle w:val="TableGrid"/>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2721"/>
        <w:gridCol w:w="3329"/>
        <w:gridCol w:w="3349"/>
      </w:tblGrid>
      <w:tr w14:paraId="08585251">
        <w:tblPrEx>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722" w:type="dxa"/>
            <w:shd w:val="clear" w:color="auto" w:fill="B6DDE8"/>
            <w:vAlign w:val="center"/>
          </w:tcPr>
          <w:p w14:paraId="36F3350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实物图</w:t>
            </w:r>
          </w:p>
        </w:tc>
        <w:tc>
          <w:tcPr>
            <w:tcW w:w="3330" w:type="dxa"/>
            <w:shd w:val="clear" w:color="auto" w:fill="B6DDE8"/>
            <w:vAlign w:val="center"/>
          </w:tcPr>
          <w:p w14:paraId="1D52034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示意图</w:t>
            </w:r>
          </w:p>
        </w:tc>
        <w:tc>
          <w:tcPr>
            <w:tcW w:w="3353" w:type="dxa"/>
            <w:shd w:val="clear" w:color="auto" w:fill="B6DDE8"/>
            <w:vAlign w:val="center"/>
          </w:tcPr>
          <w:p w14:paraId="4369829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分析及结论</w:t>
            </w:r>
          </w:p>
        </w:tc>
      </w:tr>
      <w:tr w14:paraId="51D87F47">
        <w:tblPrEx>
          <w:tblW w:w="0" w:type="auto"/>
          <w:tblInd w:w="563" w:type="dxa"/>
          <w:tblCellMar>
            <w:top w:w="0" w:type="dxa"/>
            <w:left w:w="108" w:type="dxa"/>
            <w:bottom w:w="0" w:type="dxa"/>
            <w:right w:w="108" w:type="dxa"/>
          </w:tblCellMar>
        </w:tblPrEx>
        <w:trPr>
          <w:trHeight w:val="1215"/>
        </w:trPr>
        <w:tc>
          <w:tcPr>
            <w:tcW w:w="2722" w:type="dxa"/>
            <w:vAlign w:val="center"/>
          </w:tcPr>
          <w:p w14:paraId="406CD39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22070" cy="720090"/>
                  <wp:effectExtent l="0" t="0" r="3810" b="11430"/>
                  <wp:docPr id="8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0"/>
                          <pic:cNvPicPr>
                            <a:picLocks noChangeAspect="1"/>
                          </pic:cNvPicPr>
                        </pic:nvPicPr>
                        <pic:blipFill>
                          <a:blip xmlns:r="http://schemas.openxmlformats.org/officeDocument/2006/relationships" r:embed="rId13"/>
                          <a:stretch>
                            <a:fillRect/>
                          </a:stretch>
                        </pic:blipFill>
                        <pic:spPr>
                          <a:xfrm>
                            <a:off x="0" y="0"/>
                            <a:ext cx="1322070" cy="720090"/>
                          </a:xfrm>
                          <a:prstGeom prst="rect">
                            <a:avLst/>
                          </a:prstGeom>
                          <a:noFill/>
                          <a:ln>
                            <a:noFill/>
                          </a:ln>
                        </pic:spPr>
                      </pic:pic>
                    </a:graphicData>
                  </a:graphic>
                </wp:inline>
              </w:drawing>
            </w:r>
          </w:p>
        </w:tc>
        <w:tc>
          <w:tcPr>
            <w:tcW w:w="3330" w:type="dxa"/>
            <w:vAlign w:val="center"/>
          </w:tcPr>
          <w:p w14:paraId="3997C2A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rPr>
              <w:drawing>
                <wp:inline distT="0" distB="0" distL="114300" distR="114300">
                  <wp:extent cx="1074420" cy="720090"/>
                  <wp:effectExtent l="0" t="0" r="7620" b="11430"/>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xmlns:r="http://schemas.openxmlformats.org/officeDocument/2006/relationships" r:embed="rId14"/>
                          <a:stretch>
                            <a:fillRect/>
                          </a:stretch>
                        </pic:blipFill>
                        <pic:spPr>
                          <a:xfrm>
                            <a:off x="0" y="0"/>
                            <a:ext cx="1074420" cy="720090"/>
                          </a:xfrm>
                          <a:prstGeom prst="rect">
                            <a:avLst/>
                          </a:prstGeom>
                          <a:noFill/>
                          <a:ln>
                            <a:noFill/>
                          </a:ln>
                        </pic:spPr>
                      </pic:pic>
                    </a:graphicData>
                  </a:graphic>
                </wp:inline>
              </w:drawing>
            </w:r>
          </w:p>
        </w:tc>
        <w:tc>
          <w:tcPr>
            <w:tcW w:w="3353" w:type="dxa"/>
            <w:vAlign w:val="center"/>
          </w:tcPr>
          <w:p w14:paraId="6ED333E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接入电路中电阻丝是AP段。左移，AP段变短，接入电阻变小；右移，AP段变长，接入电阻变大</w:t>
            </w:r>
          </w:p>
        </w:tc>
      </w:tr>
      <w:tr w14:paraId="1912D32A">
        <w:tblPrEx>
          <w:tblW w:w="0" w:type="auto"/>
          <w:tblInd w:w="563" w:type="dxa"/>
          <w:tblCellMar>
            <w:top w:w="0" w:type="dxa"/>
            <w:left w:w="108" w:type="dxa"/>
            <w:bottom w:w="0" w:type="dxa"/>
            <w:right w:w="108" w:type="dxa"/>
          </w:tblCellMar>
        </w:tblPrEx>
        <w:trPr>
          <w:trHeight w:val="1355"/>
        </w:trPr>
        <w:tc>
          <w:tcPr>
            <w:tcW w:w="2722" w:type="dxa"/>
            <w:vAlign w:val="center"/>
          </w:tcPr>
          <w:p w14:paraId="6657109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49375" cy="740410"/>
                  <wp:effectExtent l="0" t="0" r="6985" b="635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xmlns:r="http://schemas.openxmlformats.org/officeDocument/2006/relationships" r:embed="rId15"/>
                          <a:stretch>
                            <a:fillRect/>
                          </a:stretch>
                        </pic:blipFill>
                        <pic:spPr>
                          <a:xfrm>
                            <a:off x="0" y="0"/>
                            <a:ext cx="1349375" cy="740410"/>
                          </a:xfrm>
                          <a:prstGeom prst="rect">
                            <a:avLst/>
                          </a:prstGeom>
                          <a:noFill/>
                          <a:ln>
                            <a:noFill/>
                          </a:ln>
                        </pic:spPr>
                      </pic:pic>
                    </a:graphicData>
                  </a:graphic>
                </wp:inline>
              </w:drawing>
            </w:r>
          </w:p>
        </w:tc>
        <w:tc>
          <w:tcPr>
            <w:tcW w:w="3330" w:type="dxa"/>
            <w:vAlign w:val="center"/>
          </w:tcPr>
          <w:p w14:paraId="1D18223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119505" cy="739775"/>
                  <wp:effectExtent l="0" t="0" r="8255" b="6985"/>
                  <wp:docPr id="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3"/>
                          <pic:cNvPicPr>
                            <a:picLocks noChangeAspect="1"/>
                          </pic:cNvPicPr>
                        </pic:nvPicPr>
                        <pic:blipFill>
                          <a:blip xmlns:r="http://schemas.openxmlformats.org/officeDocument/2006/relationships" r:embed="rId16"/>
                          <a:stretch>
                            <a:fillRect/>
                          </a:stretch>
                        </pic:blipFill>
                        <pic:spPr>
                          <a:xfrm>
                            <a:off x="0" y="0"/>
                            <a:ext cx="1119505" cy="739775"/>
                          </a:xfrm>
                          <a:prstGeom prst="rect">
                            <a:avLst/>
                          </a:prstGeom>
                          <a:noFill/>
                          <a:ln>
                            <a:noFill/>
                          </a:ln>
                        </pic:spPr>
                      </pic:pic>
                    </a:graphicData>
                  </a:graphic>
                </wp:inline>
              </w:drawing>
            </w:r>
          </w:p>
        </w:tc>
        <w:tc>
          <w:tcPr>
            <w:tcW w:w="3353" w:type="dxa"/>
            <w:vAlign w:val="center"/>
          </w:tcPr>
          <w:p w14:paraId="7C554D0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接入电路中电阻丝是AP段。左移，AP段变短，接入电阻变小；右移，AP段变长，接入电阻变大</w:t>
            </w:r>
          </w:p>
        </w:tc>
      </w:tr>
      <w:tr w14:paraId="4CDAF7FC">
        <w:tblPrEx>
          <w:tblW w:w="0" w:type="auto"/>
          <w:tblInd w:w="563" w:type="dxa"/>
          <w:tblCellMar>
            <w:top w:w="0" w:type="dxa"/>
            <w:left w:w="108" w:type="dxa"/>
            <w:bottom w:w="0" w:type="dxa"/>
            <w:right w:w="108" w:type="dxa"/>
          </w:tblCellMar>
        </w:tblPrEx>
        <w:tc>
          <w:tcPr>
            <w:tcW w:w="2722" w:type="dxa"/>
            <w:vAlign w:val="center"/>
          </w:tcPr>
          <w:p w14:paraId="15C4241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65555" cy="687705"/>
                  <wp:effectExtent l="0" t="0" r="14605" b="13335"/>
                  <wp:docPr id="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4"/>
                          <pic:cNvPicPr>
                            <a:picLocks noChangeAspect="1"/>
                          </pic:cNvPicPr>
                        </pic:nvPicPr>
                        <pic:blipFill>
                          <a:blip xmlns:r="http://schemas.openxmlformats.org/officeDocument/2006/relationships" r:embed="rId17"/>
                          <a:stretch>
                            <a:fillRect/>
                          </a:stretch>
                        </pic:blipFill>
                        <pic:spPr>
                          <a:xfrm>
                            <a:off x="0" y="0"/>
                            <a:ext cx="1265555" cy="687705"/>
                          </a:xfrm>
                          <a:prstGeom prst="rect">
                            <a:avLst/>
                          </a:prstGeom>
                          <a:noFill/>
                          <a:ln>
                            <a:noFill/>
                          </a:ln>
                        </pic:spPr>
                      </pic:pic>
                    </a:graphicData>
                  </a:graphic>
                </wp:inline>
              </w:drawing>
            </w:r>
          </w:p>
        </w:tc>
        <w:tc>
          <w:tcPr>
            <w:tcW w:w="3330" w:type="dxa"/>
            <w:vAlign w:val="center"/>
          </w:tcPr>
          <w:p w14:paraId="6502805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096010" cy="692785"/>
                  <wp:effectExtent l="0" t="0" r="1270" b="8255"/>
                  <wp:docPr id="8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5"/>
                          <pic:cNvPicPr>
                            <a:picLocks noChangeAspect="1"/>
                          </pic:cNvPicPr>
                        </pic:nvPicPr>
                        <pic:blipFill>
                          <a:blip xmlns:r="http://schemas.openxmlformats.org/officeDocument/2006/relationships" r:embed="rId18"/>
                          <a:stretch>
                            <a:fillRect/>
                          </a:stretch>
                        </pic:blipFill>
                        <pic:spPr>
                          <a:xfrm>
                            <a:off x="0" y="0"/>
                            <a:ext cx="1096010" cy="692785"/>
                          </a:xfrm>
                          <a:prstGeom prst="rect">
                            <a:avLst/>
                          </a:prstGeom>
                          <a:noFill/>
                          <a:ln>
                            <a:noFill/>
                          </a:ln>
                        </pic:spPr>
                      </pic:pic>
                    </a:graphicData>
                  </a:graphic>
                </wp:inline>
              </w:drawing>
            </w:r>
          </w:p>
        </w:tc>
        <w:tc>
          <w:tcPr>
            <w:tcW w:w="3353" w:type="dxa"/>
            <w:vAlign w:val="center"/>
          </w:tcPr>
          <w:p w14:paraId="0849DE6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接入电路中电阻丝是BP段。左移，BP段变长，接入电阻变大；右移，BP段变短，接入电阻变小</w:t>
            </w:r>
          </w:p>
        </w:tc>
      </w:tr>
      <w:tr w14:paraId="088D3CAC">
        <w:tblPrEx>
          <w:tblW w:w="0" w:type="auto"/>
          <w:tblInd w:w="563" w:type="dxa"/>
          <w:tblCellMar>
            <w:top w:w="0" w:type="dxa"/>
            <w:left w:w="108" w:type="dxa"/>
            <w:bottom w:w="0" w:type="dxa"/>
            <w:right w:w="108" w:type="dxa"/>
          </w:tblCellMar>
        </w:tblPrEx>
        <w:trPr>
          <w:trHeight w:val="1320"/>
        </w:trPr>
        <w:tc>
          <w:tcPr>
            <w:tcW w:w="2722" w:type="dxa"/>
            <w:vAlign w:val="center"/>
          </w:tcPr>
          <w:p w14:paraId="48507C3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04925" cy="702310"/>
                  <wp:effectExtent l="0" t="0" r="5715" b="13970"/>
                  <wp:docPr id="7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6"/>
                          <pic:cNvPicPr>
                            <a:picLocks noChangeAspect="1"/>
                          </pic:cNvPicPr>
                        </pic:nvPicPr>
                        <pic:blipFill>
                          <a:blip xmlns:r="http://schemas.openxmlformats.org/officeDocument/2006/relationships" r:embed="rId19"/>
                          <a:stretch>
                            <a:fillRect/>
                          </a:stretch>
                        </pic:blipFill>
                        <pic:spPr>
                          <a:xfrm>
                            <a:off x="0" y="0"/>
                            <a:ext cx="1304925" cy="702310"/>
                          </a:xfrm>
                          <a:prstGeom prst="rect">
                            <a:avLst/>
                          </a:prstGeom>
                          <a:noFill/>
                          <a:ln>
                            <a:noFill/>
                          </a:ln>
                        </pic:spPr>
                      </pic:pic>
                    </a:graphicData>
                  </a:graphic>
                </wp:inline>
              </w:drawing>
            </w:r>
          </w:p>
        </w:tc>
        <w:tc>
          <w:tcPr>
            <w:tcW w:w="3330" w:type="dxa"/>
            <w:vAlign w:val="center"/>
          </w:tcPr>
          <w:p w14:paraId="34A381F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201420" cy="768350"/>
                  <wp:effectExtent l="0" t="0" r="2540" b="8890"/>
                  <wp:docPr id="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7"/>
                          <pic:cNvPicPr>
                            <a:picLocks noChangeAspect="1"/>
                          </pic:cNvPicPr>
                        </pic:nvPicPr>
                        <pic:blipFill>
                          <a:blip xmlns:r="http://schemas.openxmlformats.org/officeDocument/2006/relationships" r:embed="rId20"/>
                          <a:stretch>
                            <a:fillRect/>
                          </a:stretch>
                        </pic:blipFill>
                        <pic:spPr>
                          <a:xfrm>
                            <a:off x="0" y="0"/>
                            <a:ext cx="1201420" cy="768350"/>
                          </a:xfrm>
                          <a:prstGeom prst="rect">
                            <a:avLst/>
                          </a:prstGeom>
                          <a:noFill/>
                          <a:ln>
                            <a:noFill/>
                          </a:ln>
                        </pic:spPr>
                      </pic:pic>
                    </a:graphicData>
                  </a:graphic>
                </wp:inline>
              </w:drawing>
            </w:r>
          </w:p>
        </w:tc>
        <w:tc>
          <w:tcPr>
            <w:tcW w:w="3353" w:type="dxa"/>
            <w:vAlign w:val="center"/>
          </w:tcPr>
          <w:p w14:paraId="0FBDDE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接入电路中电阻丝是BP段。左移，BP段变长，接入电阻变大；右移，BP段变短，接入电阻变小</w:t>
            </w:r>
          </w:p>
        </w:tc>
      </w:tr>
      <w:tr w14:paraId="37EA56A9">
        <w:tblPrEx>
          <w:tblW w:w="0" w:type="auto"/>
          <w:tblInd w:w="563" w:type="dxa"/>
          <w:tblCellMar>
            <w:top w:w="0" w:type="dxa"/>
            <w:left w:w="108" w:type="dxa"/>
            <w:bottom w:w="0" w:type="dxa"/>
            <w:right w:w="108" w:type="dxa"/>
          </w:tblCellMar>
        </w:tblPrEx>
        <w:trPr>
          <w:trHeight w:val="1348"/>
        </w:trPr>
        <w:tc>
          <w:tcPr>
            <w:tcW w:w="2722" w:type="dxa"/>
            <w:vAlign w:val="center"/>
          </w:tcPr>
          <w:p w14:paraId="7679D79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61745" cy="692150"/>
                  <wp:effectExtent l="0" t="0" r="3175" b="8890"/>
                  <wp:docPr id="7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8"/>
                          <pic:cNvPicPr>
                            <a:picLocks noChangeAspect="1"/>
                          </pic:cNvPicPr>
                        </pic:nvPicPr>
                        <pic:blipFill>
                          <a:blip xmlns:r="http://schemas.openxmlformats.org/officeDocument/2006/relationships" r:embed="rId21"/>
                          <a:stretch>
                            <a:fillRect/>
                          </a:stretch>
                        </pic:blipFill>
                        <pic:spPr>
                          <a:xfrm>
                            <a:off x="0" y="0"/>
                            <a:ext cx="1261745" cy="692150"/>
                          </a:xfrm>
                          <a:prstGeom prst="rect">
                            <a:avLst/>
                          </a:prstGeom>
                          <a:noFill/>
                          <a:ln>
                            <a:noFill/>
                          </a:ln>
                        </pic:spPr>
                      </pic:pic>
                    </a:graphicData>
                  </a:graphic>
                </wp:inline>
              </w:drawing>
            </w:r>
          </w:p>
        </w:tc>
        <w:tc>
          <w:tcPr>
            <w:tcW w:w="3330" w:type="dxa"/>
            <w:vAlign w:val="center"/>
          </w:tcPr>
          <w:p w14:paraId="1BBF909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241425" cy="722630"/>
                  <wp:effectExtent l="0" t="0" r="8255" b="8890"/>
                  <wp:docPr id="8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9"/>
                          <pic:cNvPicPr>
                            <a:picLocks noChangeAspect="1"/>
                          </pic:cNvPicPr>
                        </pic:nvPicPr>
                        <pic:blipFill>
                          <a:blip xmlns:r="http://schemas.openxmlformats.org/officeDocument/2006/relationships" r:embed="rId22"/>
                          <a:stretch>
                            <a:fillRect/>
                          </a:stretch>
                        </pic:blipFill>
                        <pic:spPr>
                          <a:xfrm>
                            <a:off x="0" y="0"/>
                            <a:ext cx="1241425" cy="722630"/>
                          </a:xfrm>
                          <a:prstGeom prst="rect">
                            <a:avLst/>
                          </a:prstGeom>
                          <a:noFill/>
                          <a:ln>
                            <a:noFill/>
                          </a:ln>
                        </pic:spPr>
                      </pic:pic>
                    </a:graphicData>
                  </a:graphic>
                </wp:inline>
              </w:drawing>
            </w:r>
          </w:p>
        </w:tc>
        <w:tc>
          <w:tcPr>
            <w:tcW w:w="3353" w:type="dxa"/>
            <w:vAlign w:val="center"/>
          </w:tcPr>
          <w:p w14:paraId="19BC2B7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color w:val="auto"/>
                <w:sz w:val="22"/>
                <w:szCs w:val="22"/>
                <w:lang w:val="en-US" w:eastAsia="zh-CN"/>
              </w:rPr>
            </w:pPr>
            <w:r>
              <w:rPr>
                <w:rFonts w:ascii="仿宋" w:eastAsia="仿宋" w:hAnsi="仿宋" w:cs="仿宋" w:hint="eastAsia"/>
                <w:b w:val="0"/>
                <w:bCs w:val="0"/>
                <w:color w:val="auto"/>
                <w:sz w:val="22"/>
                <w:szCs w:val="22"/>
                <w:lang w:val="en-US" w:eastAsia="zh-CN"/>
              </w:rPr>
              <w:t>所有电阻丝都接入了电路，相当于接入了一定值电阻，移动划片不能改变接入电路电阻大小</w:t>
            </w:r>
          </w:p>
        </w:tc>
      </w:tr>
      <w:tr w14:paraId="55CEF004">
        <w:tblPrEx>
          <w:tblW w:w="0" w:type="auto"/>
          <w:tblInd w:w="563" w:type="dxa"/>
          <w:tblCellMar>
            <w:top w:w="0" w:type="dxa"/>
            <w:left w:w="108" w:type="dxa"/>
            <w:bottom w:w="0" w:type="dxa"/>
            <w:right w:w="108" w:type="dxa"/>
          </w:tblCellMar>
        </w:tblPrEx>
        <w:tc>
          <w:tcPr>
            <w:tcW w:w="2722" w:type="dxa"/>
            <w:vAlign w:val="center"/>
          </w:tcPr>
          <w:p w14:paraId="5C1EDA7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70635" cy="691515"/>
                  <wp:effectExtent l="0" t="0" r="9525" b="9525"/>
                  <wp:docPr id="9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0"/>
                          <pic:cNvPicPr>
                            <a:picLocks noChangeAspect="1"/>
                          </pic:cNvPicPr>
                        </pic:nvPicPr>
                        <pic:blipFill>
                          <a:blip xmlns:r="http://schemas.openxmlformats.org/officeDocument/2006/relationships" r:embed="rId23"/>
                          <a:stretch>
                            <a:fillRect/>
                          </a:stretch>
                        </pic:blipFill>
                        <pic:spPr>
                          <a:xfrm>
                            <a:off x="0" y="0"/>
                            <a:ext cx="1270635" cy="691515"/>
                          </a:xfrm>
                          <a:prstGeom prst="rect">
                            <a:avLst/>
                          </a:prstGeom>
                          <a:noFill/>
                          <a:ln>
                            <a:noFill/>
                          </a:ln>
                        </pic:spPr>
                      </pic:pic>
                    </a:graphicData>
                  </a:graphic>
                </wp:inline>
              </w:drawing>
            </w:r>
          </w:p>
        </w:tc>
        <w:tc>
          <w:tcPr>
            <w:tcW w:w="3330" w:type="dxa"/>
            <w:vAlign w:val="center"/>
          </w:tcPr>
          <w:p w14:paraId="4680D05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338580" cy="701040"/>
                  <wp:effectExtent l="0" t="0" r="2540" b="0"/>
                  <wp:docPr id="8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1"/>
                          <pic:cNvPicPr>
                            <a:picLocks noChangeAspect="1"/>
                          </pic:cNvPicPr>
                        </pic:nvPicPr>
                        <pic:blipFill>
                          <a:blip xmlns:r="http://schemas.openxmlformats.org/officeDocument/2006/relationships" r:embed="rId24"/>
                          <a:stretch>
                            <a:fillRect/>
                          </a:stretch>
                        </pic:blipFill>
                        <pic:spPr>
                          <a:xfrm>
                            <a:off x="0" y="0"/>
                            <a:ext cx="1338580" cy="701040"/>
                          </a:xfrm>
                          <a:prstGeom prst="rect">
                            <a:avLst/>
                          </a:prstGeom>
                          <a:noFill/>
                          <a:ln>
                            <a:noFill/>
                          </a:ln>
                        </pic:spPr>
                      </pic:pic>
                    </a:graphicData>
                  </a:graphic>
                </wp:inline>
              </w:drawing>
            </w:r>
          </w:p>
        </w:tc>
        <w:tc>
          <w:tcPr>
            <w:tcW w:w="3353" w:type="dxa"/>
            <w:vAlign w:val="center"/>
          </w:tcPr>
          <w:p w14:paraId="45FEE559">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金属杆被接入电路，没有电阻丝接入电路，相当于一根导线</w:t>
            </w:r>
          </w:p>
        </w:tc>
      </w:tr>
    </w:tbl>
    <w:p w14:paraId="3503DD0B">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7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2"/>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705577C8">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22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（1）电路中的电流不能超过滑动变阻器允许通过的最大电流；</w:t>
      </w:r>
    </w:p>
    <w:p w14:paraId="633A8C8F">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22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val="0"/>
          <w:bCs/>
          <w:sz w:val="22"/>
          <w:szCs w:val="22"/>
          <w:lang w:val="en-US" w:eastAsia="zh-CN"/>
        </w:rPr>
        <w:t>（2）只要选定滑动变阻器的下端接线柱，上端两个接线柱中任何一个接入电路，接法是等效</w:t>
      </w:r>
      <w:r>
        <w:rPr>
          <w:rFonts w:ascii="仿宋" w:eastAsia="仿宋" w:hAnsi="仿宋" w:cs="仿宋" w:hint="eastAsia"/>
          <w:b w:val="0"/>
          <w:bCs w:val="0"/>
          <w:color w:val="auto"/>
          <w:sz w:val="22"/>
          <w:szCs w:val="22"/>
          <w:lang w:val="en-US" w:eastAsia="zh-CN"/>
        </w:rPr>
        <w:t>的；</w:t>
      </w:r>
    </w:p>
    <w:p w14:paraId="27389995">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（3）为了保护电路，在闭合开关前滑动变阻器的滑片应置于最大阻值处。</w:t>
      </w:r>
    </w:p>
    <w:p w14:paraId="18DC328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p>
    <w:p w14:paraId="2A096F69">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r>
        <w:rPr>
          <w:rFonts w:ascii="仿宋" w:eastAsia="仿宋" w:hAnsi="仿宋" w:cs="仿宋" w:hint="eastAsia"/>
          <w:b/>
          <w:bCs/>
          <w:color w:val="C00000"/>
          <w:sz w:val="22"/>
          <w:szCs w:val="22"/>
          <w:lang w:val="en-US" w:eastAsia="zh-CN"/>
        </w:rPr>
        <w:drawing>
          <wp:inline distT="0" distB="0" distL="114300" distR="114300">
            <wp:extent cx="590550" cy="200025"/>
            <wp:effectExtent l="0" t="0" r="3810" b="13335"/>
            <wp:docPr id="8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3"/>
                    <pic:cNvPicPr>
                      <a:picLocks noChangeAspect="1"/>
                    </pic:cNvPicPr>
                  </pic:nvPicPr>
                  <pic:blipFill>
                    <a:blip xmlns:r="http://schemas.openxmlformats.org/officeDocument/2006/relationships" r:embed="rId25"/>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怎样判断滑动变阻器阻值大小变化问题</w:t>
      </w:r>
    </w:p>
    <w:p w14:paraId="3088976D">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（1）电路图中滑动变阻器的符号为</w:t>
      </w:r>
      <w:r>
        <w:rPr>
          <w:rFonts w:ascii="仿宋" w:eastAsia="仿宋" w:hAnsi="仿宋" w:cs="仿宋" w:hint="eastAsia"/>
          <w:b w:val="0"/>
          <w:bCs w:val="0"/>
          <w:color w:val="auto"/>
          <w:sz w:val="22"/>
          <w:szCs w:val="22"/>
          <w:lang w:val="en-US" w:eastAsia="zh-CN"/>
        </w:rPr>
        <w:drawing>
          <wp:inline distT="0" distB="0" distL="114300" distR="114300">
            <wp:extent cx="316865" cy="247650"/>
            <wp:effectExtent l="0" t="0" r="3175" b="11430"/>
            <wp:docPr id="8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4"/>
                    <pic:cNvPicPr>
                      <a:picLocks noChangeAspect="1"/>
                    </pic:cNvPicPr>
                  </pic:nvPicPr>
                  <pic:blipFill>
                    <a:blip xmlns:r="http://schemas.openxmlformats.org/officeDocument/2006/relationships" r:embed="rId26"/>
                    <a:stretch>
                      <a:fillRect/>
                    </a:stretch>
                  </pic:blipFill>
                  <pic:spPr>
                    <a:xfrm flipH="1">
                      <a:off x="0" y="0"/>
                      <a:ext cx="316865" cy="24765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30250" cy="563880"/>
            <wp:effectExtent l="0" t="0" r="1270" b="0"/>
            <wp:docPr id="9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5"/>
                    <pic:cNvPicPr>
                      <a:picLocks noChangeAspect="1"/>
                    </pic:cNvPicPr>
                  </pic:nvPicPr>
                  <pic:blipFill>
                    <a:blip xmlns:r="http://schemas.openxmlformats.org/officeDocument/2006/relationships" r:embed="rId27"/>
                    <a:stretch>
                      <a:fillRect/>
                    </a:stretch>
                  </pic:blipFill>
                  <pic:spPr>
                    <a:xfrm>
                      <a:off x="0" y="0"/>
                      <a:ext cx="730250" cy="56388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或为</w:t>
      </w:r>
      <w:r>
        <w:rPr>
          <w:rFonts w:ascii="仿宋" w:eastAsia="仿宋" w:hAnsi="仿宋" w:cs="仿宋" w:hint="eastAsia"/>
          <w:b w:val="0"/>
          <w:bCs w:val="0"/>
          <w:color w:val="auto"/>
          <w:sz w:val="22"/>
          <w:szCs w:val="22"/>
          <w:lang w:val="en-US" w:eastAsia="zh-CN"/>
        </w:rPr>
        <w:drawing>
          <wp:inline distT="0" distB="0" distL="114300" distR="114300">
            <wp:extent cx="682625" cy="508000"/>
            <wp:effectExtent l="0" t="0" r="3175" b="10160"/>
            <wp:docPr id="8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6"/>
                    <pic:cNvPicPr>
                      <a:picLocks noChangeAspect="1"/>
                    </pic:cNvPicPr>
                  </pic:nvPicPr>
                  <pic:blipFill>
                    <a:blip xmlns:r="http://schemas.openxmlformats.org/officeDocument/2006/relationships" r:embed="rId28"/>
                    <a:stretch>
                      <a:fillRect/>
                    </a:stretch>
                  </pic:blipFill>
                  <pic:spPr>
                    <a:xfrm>
                      <a:off x="0" y="0"/>
                      <a:ext cx="682625" cy="50800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时，若滑片P向右移动，滑动变阻器连入电路的阻值变大；若滑片P向左移动，滑动变阻器连入电路中的阻值变小。</w:t>
      </w:r>
    </w:p>
    <w:p w14:paraId="06F2BE6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（2）电路图中滑动变阻器的符号为</w:t>
      </w:r>
      <w:r>
        <w:rPr>
          <w:rFonts w:ascii="仿宋" w:eastAsia="仿宋" w:hAnsi="仿宋" w:cs="仿宋" w:hint="eastAsia"/>
          <w:b w:val="0"/>
          <w:bCs w:val="0"/>
          <w:color w:val="auto"/>
          <w:sz w:val="22"/>
          <w:szCs w:val="22"/>
          <w:lang w:val="en-US" w:eastAsia="zh-CN"/>
        </w:rPr>
        <w:drawing>
          <wp:inline distT="0" distB="0" distL="114300" distR="114300">
            <wp:extent cx="316865" cy="300990"/>
            <wp:effectExtent l="0" t="0" r="3175" b="3175"/>
            <wp:docPr id="8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7"/>
                    <pic:cNvPicPr>
                      <a:picLocks noChangeAspect="1"/>
                    </pic:cNvPicPr>
                  </pic:nvPicPr>
                  <pic:blipFill>
                    <a:blip xmlns:r="http://schemas.openxmlformats.org/officeDocument/2006/relationships" r:embed="rId29"/>
                    <a:stretch>
                      <a:fillRect/>
                    </a:stretch>
                  </pic:blipFill>
                  <pic:spPr>
                    <a:xfrm flipH="1">
                      <a:off x="0" y="0"/>
                      <a:ext cx="316865" cy="30099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11200" cy="529590"/>
            <wp:effectExtent l="0" t="0" r="5080" b="3810"/>
            <wp:docPr id="8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8"/>
                    <pic:cNvPicPr>
                      <a:picLocks noChangeAspect="1"/>
                    </pic:cNvPicPr>
                  </pic:nvPicPr>
                  <pic:blipFill>
                    <a:blip xmlns:r="http://schemas.openxmlformats.org/officeDocument/2006/relationships" r:embed="rId30"/>
                    <a:stretch>
                      <a:fillRect/>
                    </a:stretch>
                  </pic:blipFill>
                  <pic:spPr>
                    <a:xfrm>
                      <a:off x="0" y="0"/>
                      <a:ext cx="711200" cy="52959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或为</w:t>
      </w:r>
      <w:r>
        <w:rPr>
          <w:rFonts w:ascii="仿宋" w:eastAsia="仿宋" w:hAnsi="仿宋" w:cs="仿宋" w:hint="eastAsia"/>
          <w:b w:val="0"/>
          <w:bCs w:val="0"/>
          <w:color w:val="auto"/>
          <w:sz w:val="22"/>
          <w:szCs w:val="22"/>
          <w:lang w:val="en-US" w:eastAsia="zh-CN"/>
        </w:rPr>
        <w:drawing>
          <wp:inline distT="0" distB="0" distL="114300" distR="114300">
            <wp:extent cx="591820" cy="457200"/>
            <wp:effectExtent l="0" t="0" r="2540" b="0"/>
            <wp:docPr id="9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9"/>
                    <pic:cNvPicPr>
                      <a:picLocks noChangeAspect="1"/>
                    </pic:cNvPicPr>
                  </pic:nvPicPr>
                  <pic:blipFill>
                    <a:blip xmlns:r="http://schemas.openxmlformats.org/officeDocument/2006/relationships" r:embed="rId31"/>
                    <a:stretch>
                      <a:fillRect/>
                    </a:stretch>
                  </pic:blipFill>
                  <pic:spPr>
                    <a:xfrm>
                      <a:off x="0" y="0"/>
                      <a:ext cx="591820" cy="45720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时，若滑片P向右移动，滑动变阻器连入电路的阻值变小；若滑片P向左移动，滑动变阻器连入电路的阻值变大。</w:t>
      </w:r>
    </w:p>
    <w:p w14:paraId="0DADA80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28980" cy="473075"/>
            <wp:effectExtent l="0" t="0" r="2540" b="14605"/>
            <wp:docPr id="9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0"/>
                    <pic:cNvPicPr>
                      <a:picLocks noChangeAspect="1"/>
                    </pic:cNvPicPr>
                  </pic:nvPicPr>
                  <pic:blipFill>
                    <a:blip xmlns:r="http://schemas.openxmlformats.org/officeDocument/2006/relationships" r:embed="rId32"/>
                    <a:stretch>
                      <a:fillRect/>
                    </a:stretch>
                  </pic:blipFill>
                  <pic:spPr>
                    <a:xfrm>
                      <a:off x="0" y="0"/>
                      <a:ext cx="728980" cy="47307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时，此时接入电路阻值为0，不可调节，此时相当于一根导线。</w:t>
      </w:r>
    </w:p>
    <w:p w14:paraId="2D352804">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strike w:val="0"/>
          <w:kern w:val="0"/>
          <w:sz w:val="22"/>
          <w:szCs w:val="22"/>
          <w:u w:val="none"/>
          <w:lang w:val="en-US" w:eastAsia="zh-CN" w:bidi="ar-SA"/>
        </w:rPr>
      </w:pPr>
      <w:r>
        <w:rPr>
          <w:rFonts w:ascii="仿宋" w:eastAsia="仿宋" w:hAnsi="仿宋" w:cs="仿宋" w:hint="eastAsia"/>
          <w:b w:val="0"/>
          <w:bCs w:val="0"/>
          <w:color w:val="auto"/>
          <w:sz w:val="22"/>
          <w:szCs w:val="22"/>
          <w:lang w:val="en-US" w:eastAsia="zh-CN"/>
        </w:rPr>
        <w:t>（4）实物图中滑动变阻器的连接方式为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53745" cy="476885"/>
            <wp:effectExtent l="0" t="0" r="8255" b="10795"/>
            <wp:docPr id="7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1"/>
                    <pic:cNvPicPr>
                      <a:picLocks noChangeAspect="1"/>
                    </pic:cNvPicPr>
                  </pic:nvPicPr>
                  <pic:blipFill>
                    <a:blip xmlns:r="http://schemas.openxmlformats.org/officeDocument/2006/relationships" r:embed="rId33"/>
                    <a:stretch>
                      <a:fillRect/>
                    </a:stretch>
                  </pic:blipFill>
                  <pic:spPr>
                    <a:xfrm>
                      <a:off x="0" y="0"/>
                      <a:ext cx="753745" cy="47688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时，此时接入电路的阻值最大，不可调节，相当于一个定值电阻。</w:t>
      </w:r>
    </w:p>
    <w:p w14:paraId="0C0C0CFA">
      <w:pPr>
        <w:pStyle w:val="Heading2"/>
        <w:shd w:val="clear" w:color="auto" w:fill="auto"/>
        <w:bidi w:val="0"/>
        <w:rPr>
          <w:rFonts w:hint="eastAsia"/>
          <w:sz w:val="21"/>
          <w:szCs w:val="21"/>
          <w:lang w:val="en-US" w:eastAsia="zh-CN"/>
        </w:rPr>
      </w:pPr>
      <w:bookmarkStart w:id="4" w:name="_Toc3934"/>
      <w:r>
        <w:rPr>
          <w:rFonts w:hint="eastAsia"/>
          <w:sz w:val="21"/>
          <w:szCs w:val="21"/>
          <w:lang w:val="en-US" w:eastAsia="zh-CN"/>
        </w:rPr>
        <w:t>知识点梳理02：电阻箱</w:t>
      </w:r>
      <w:bookmarkEnd w:id="4"/>
    </w:p>
    <w:p w14:paraId="2CB3D4E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滑动变阻器能够改变接入电路的电阻值大小，但不能准确知道接入电路的电阻阻值。如果需要知道接入电路的电阻阻值，就要用到电阻箱。电阻箱是一种可以调节电阻大小并且能够显示出电阻值的变阻器，电阻箱有两种：旋钮式电阻箱和插入式电阻箱。在电路中都用符号“</w:t>
      </w:r>
      <w:r>
        <w:rPr>
          <w:rFonts w:ascii="仿宋" w:eastAsia="仿宋" w:hAnsi="仿宋" w:cs="仿宋" w:hint="eastAsia"/>
          <w:color w:val="auto"/>
          <w:sz w:val="22"/>
          <w:szCs w:val="22"/>
        </w:rPr>
        <w:drawing>
          <wp:inline distT="0" distB="0" distL="114300" distR="114300">
            <wp:extent cx="429260" cy="220980"/>
            <wp:effectExtent l="0" t="0" r="12700" b="762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xmlns:r="http://schemas.openxmlformats.org/officeDocument/2006/relationships" r:embed="rId34"/>
                    <a:stretch>
                      <a:fillRect/>
                    </a:stretch>
                  </pic:blipFill>
                  <pic:spPr>
                    <a:xfrm>
                      <a:off x="0" y="0"/>
                      <a:ext cx="429260" cy="22098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”表示。</w:t>
      </w:r>
    </w:p>
    <w:p w14:paraId="3241DCF1">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旋钮式电阻箱</w:t>
      </w:r>
    </w:p>
    <w:p w14:paraId="29F7881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（1）使用方法</w:t>
      </w:r>
      <w:r>
        <w:rPr>
          <w:rFonts w:ascii="仿宋" w:eastAsia="仿宋" w:hAnsi="仿宋" w:cs="仿宋" w:hint="eastAsia"/>
          <w:b w:val="0"/>
          <w:bCs w:val="0"/>
          <w:color w:val="auto"/>
          <w:sz w:val="22"/>
          <w:szCs w:val="22"/>
          <w:lang w:val="en-US" w:eastAsia="zh-CN"/>
        </w:rPr>
        <w:t>：将电阻箱的两个接线柱接入电路中，调节六个旋钮，就能得到0—99999.9Ω之间的电阻值。</w:t>
      </w:r>
    </w:p>
    <w:p w14:paraId="3F40863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（2）读数方法</w:t>
      </w:r>
      <w:r>
        <w:rPr>
          <w:rFonts w:ascii="仿宋" w:eastAsia="仿宋" w:hAnsi="仿宋" w:cs="仿宋" w:hint="eastAsia"/>
          <w:b w:val="0"/>
          <w:bCs w:val="0"/>
          <w:color w:val="auto"/>
          <w:sz w:val="22"/>
          <w:szCs w:val="22"/>
          <w:lang w:val="en-US" w:eastAsia="zh-CN"/>
        </w:rPr>
        <w:t>：将各旋钮对应的小三角对准的数字乘以面板上标记的倍数，然后将数值加在一起就是电阻箱接入电路中的电阻值。如下图所示是某电阻箱接入电路后的示意图，该电阻箱的示数：1×1000Ω+9×100Ω+6×10Ω+9×1Ω+2×0.1Ω=1969.2Ω</w:t>
      </w:r>
    </w:p>
    <w:p w14:paraId="19596C2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z w:val="22"/>
          <w:szCs w:val="22"/>
        </w:rPr>
        <w:drawing>
          <wp:inline distT="0" distB="0" distL="114300" distR="114300">
            <wp:extent cx="1485265" cy="1188085"/>
            <wp:effectExtent l="0" t="0" r="8255" b="635"/>
            <wp:docPr id="6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4"/>
                    <pic:cNvPicPr>
                      <a:picLocks noChangeAspect="1"/>
                    </pic:cNvPicPr>
                  </pic:nvPicPr>
                  <pic:blipFill>
                    <a:blip xmlns:r="http://schemas.openxmlformats.org/officeDocument/2006/relationships" r:embed="rId35"/>
                    <a:stretch>
                      <a:fillRect/>
                    </a:stretch>
                  </pic:blipFill>
                  <pic:spPr>
                    <a:xfrm>
                      <a:off x="0" y="0"/>
                      <a:ext cx="1485265" cy="1188085"/>
                    </a:xfrm>
                    <a:prstGeom prst="rect">
                      <a:avLst/>
                    </a:prstGeom>
                    <a:noFill/>
                    <a:ln>
                      <a:noFill/>
                    </a:ln>
                  </pic:spPr>
                </pic:pic>
              </a:graphicData>
            </a:graphic>
          </wp:inline>
        </w:drawing>
      </w:r>
      <w:r>
        <w:rPr>
          <w:rFonts w:ascii="仿宋" w:eastAsia="仿宋" w:hAnsi="仿宋" w:cs="仿宋" w:hint="eastAsia"/>
          <w:color w:val="auto"/>
          <w:sz w:val="22"/>
          <w:szCs w:val="22"/>
          <w:lang w:val="en-US" w:eastAsia="zh-CN"/>
        </w:rPr>
        <w:t xml:space="preserve">       </w:t>
      </w:r>
      <w:r>
        <w:rPr>
          <w:rFonts w:ascii="仿宋" w:eastAsia="仿宋" w:hAnsi="仿宋" w:cs="仿宋" w:hint="eastAsia"/>
          <w:sz w:val="22"/>
          <w:szCs w:val="22"/>
        </w:rPr>
        <w:drawing>
          <wp:inline distT="0" distB="0" distL="114300" distR="114300">
            <wp:extent cx="1551305" cy="1175385"/>
            <wp:effectExtent l="0" t="0" r="3175" b="133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xmlns:r="http://schemas.openxmlformats.org/officeDocument/2006/relationships" r:embed="rId36"/>
                    <a:stretch>
                      <a:fillRect/>
                    </a:stretch>
                  </pic:blipFill>
                  <pic:spPr>
                    <a:xfrm>
                      <a:off x="0" y="0"/>
                      <a:ext cx="1551305" cy="1175385"/>
                    </a:xfrm>
                    <a:prstGeom prst="rect">
                      <a:avLst/>
                    </a:prstGeom>
                    <a:noFill/>
                    <a:ln>
                      <a:noFill/>
                    </a:ln>
                  </pic:spPr>
                </pic:pic>
              </a:graphicData>
            </a:graphic>
          </wp:inline>
        </w:drawing>
      </w:r>
    </w:p>
    <w:p w14:paraId="13FC64C7">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插入式电阻箱</w:t>
      </w:r>
    </w:p>
    <w:p w14:paraId="0A2F942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（1）使用方法</w:t>
      </w:r>
      <w:r>
        <w:rPr>
          <w:rFonts w:ascii="仿宋" w:eastAsia="仿宋" w:hAnsi="仿宋" w:cs="仿宋" w:hint="eastAsia"/>
          <w:b w:val="0"/>
          <w:bCs w:val="0"/>
          <w:color w:val="auto"/>
          <w:sz w:val="22"/>
          <w:szCs w:val="22"/>
          <w:lang w:val="en-US" w:eastAsia="zh-CN"/>
        </w:rPr>
        <w:t>：插入式电阻箱有两个接线柱，接线柱之间有几段电阻丝的上方有能插入或拔出的铜塞。拔出铜塞时，对应那段电阻丝就接入了电路；插入铜塞时，对应的那段电阻丝就会被短路，相对于没有接入电路。</w:t>
      </w:r>
    </w:p>
    <w:p w14:paraId="13413AD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（2）读数方法</w:t>
      </w:r>
      <w:r>
        <w:rPr>
          <w:rFonts w:ascii="仿宋" w:eastAsia="仿宋" w:hAnsi="仿宋" w:cs="仿宋" w:hint="eastAsia"/>
          <w:b w:val="0"/>
          <w:bCs w:val="0"/>
          <w:color w:val="auto"/>
          <w:sz w:val="22"/>
          <w:szCs w:val="22"/>
          <w:lang w:val="en-US" w:eastAsia="zh-CN"/>
        </w:rPr>
        <w:t>：如图所示，是插入式电阻箱的示意图，插入b、d铜塞，接入电路的总电阻R=10Ω+20Ω=30Ω。</w:t>
      </w:r>
    </w:p>
    <w:p w14:paraId="0AD0534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color w:val="auto"/>
          <w:sz w:val="22"/>
          <w:szCs w:val="22"/>
        </w:rPr>
        <w:drawing>
          <wp:inline distT="0" distB="0" distL="114300" distR="114300">
            <wp:extent cx="2499360" cy="974725"/>
            <wp:effectExtent l="0" t="0" r="0" b="635"/>
            <wp:docPr id="6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6"/>
                    <pic:cNvPicPr>
                      <a:picLocks noChangeAspect="1"/>
                    </pic:cNvPicPr>
                  </pic:nvPicPr>
                  <pic:blipFill>
                    <a:blip xmlns:r="http://schemas.openxmlformats.org/officeDocument/2006/relationships" r:embed="rId37"/>
                    <a:stretch>
                      <a:fillRect/>
                    </a:stretch>
                  </pic:blipFill>
                  <pic:spPr>
                    <a:xfrm>
                      <a:off x="0" y="0"/>
                      <a:ext cx="2499360" cy="974725"/>
                    </a:xfrm>
                    <a:prstGeom prst="rect">
                      <a:avLst/>
                    </a:prstGeom>
                    <a:noFill/>
                    <a:ln>
                      <a:noFill/>
                    </a:ln>
                  </pic:spPr>
                </pic:pic>
              </a:graphicData>
            </a:graphic>
          </wp:inline>
        </w:drawing>
      </w:r>
    </w:p>
    <w:p w14:paraId="1F466C73">
      <w:pPr>
        <w:keepNext w:val="0"/>
        <w:keepLines w:val="0"/>
        <w:pageBreakBefore w:val="0"/>
        <w:widowControl w:val="0"/>
        <w:kinsoku/>
        <w:wordWrap/>
        <w:overflowPunct/>
        <w:topLinePunct w:val="0"/>
        <w:autoSpaceDE/>
        <w:autoSpaceDN/>
        <w:bidi w:val="0"/>
        <w:adjustRightInd/>
        <w:snapToGrid/>
        <w:spacing w:before="62" w:beforeLines="20" w:after="62" w:afterLines="20" w:line="360" w:lineRule="auto"/>
        <w:textAlignment w:val="center"/>
        <w:rPr>
          <w:rFonts w:ascii="仿宋" w:eastAsia="仿宋" w:hAnsi="仿宋" w:cs="仿宋" w:hint="eastAsia"/>
          <w:bCs/>
          <w:color w:val="249087" w:themeColor="accent5" w:themeShade="BF"/>
          <w:sz w:val="22"/>
          <w:szCs w:val="22"/>
          <w:lang w:val="en-US" w:eastAsia="zh-CN"/>
        </w:rPr>
      </w:pPr>
      <w:r>
        <w:rPr>
          <w:rFonts w:ascii="仿宋" w:eastAsia="仿宋" w:hAnsi="仿宋" w:cs="仿宋" w:hint="eastAsia"/>
          <w:bCs/>
          <w:color w:val="249087" w:themeColor="accent5" w:themeShade="BF"/>
          <w:sz w:val="22"/>
          <w:szCs w:val="22"/>
        </w:rPr>
        <w:drawing>
          <wp:inline distT="0" distB="0" distL="114300" distR="114300">
            <wp:extent cx="190500" cy="190500"/>
            <wp:effectExtent l="0" t="0" r="7620" b="7620"/>
            <wp:docPr id="63" name="图片 67" descr="箭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7" descr="箭头"/>
                    <pic:cNvPicPr>
                      <a:picLocks noChangeAspect="1"/>
                    </pic:cNvPicPr>
                  </pic:nvPicPr>
                  <pic:blipFill>
                    <a:blip xmlns:r="http://schemas.openxmlformats.org/officeDocument/2006/relationships" r:embed="rId38"/>
                    <a:stretch>
                      <a:fillRect/>
                    </a:stretch>
                  </pic:blipFill>
                  <pic:spPr>
                    <a:xfrm>
                      <a:off x="0" y="0"/>
                      <a:ext cx="190500" cy="190500"/>
                    </a:xfrm>
                    <a:prstGeom prst="rect">
                      <a:avLst/>
                    </a:prstGeom>
                    <a:noFill/>
                    <a:ln>
                      <a:noFill/>
                    </a:ln>
                  </pic:spPr>
                </pic:pic>
              </a:graphicData>
            </a:graphic>
          </wp:inline>
        </w:drawing>
      </w:r>
      <w:r>
        <w:rPr>
          <w:rFonts w:ascii="仿宋" w:eastAsia="仿宋" w:hAnsi="仿宋" w:cs="仿宋" w:hint="eastAsia"/>
          <w:bCs/>
          <w:color w:val="249087" w:themeColor="accent5" w:themeShade="BF"/>
          <w:sz w:val="22"/>
          <w:szCs w:val="22"/>
          <w:lang w:val="en-US" w:eastAsia="zh-CN"/>
        </w:rPr>
        <w:t xml:space="preserve"> </w:t>
      </w:r>
      <w:r>
        <w:rPr>
          <w:rFonts w:ascii="仿宋" w:eastAsia="仿宋" w:hAnsi="仿宋" w:cs="仿宋" w:hint="eastAsia"/>
          <w:b/>
          <w:bCs w:val="0"/>
          <w:color w:val="249087" w:themeColor="accent5" w:themeShade="BF"/>
          <w:sz w:val="22"/>
          <w:szCs w:val="22"/>
        </w:rPr>
        <w:t>知识点</w:t>
      </w:r>
      <w:r>
        <w:rPr>
          <w:rFonts w:ascii="仿宋" w:eastAsia="仿宋" w:hAnsi="仿宋" w:cs="仿宋" w:hint="eastAsia"/>
          <w:b/>
          <w:bCs w:val="0"/>
          <w:color w:val="249087" w:themeColor="accent5" w:themeShade="BF"/>
          <w:sz w:val="22"/>
          <w:szCs w:val="22"/>
          <w:lang w:val="en-US" w:eastAsia="zh-CN"/>
        </w:rPr>
        <w:t>3</w:t>
      </w:r>
      <w:r>
        <w:rPr>
          <w:rFonts w:ascii="仿宋" w:eastAsia="仿宋" w:hAnsi="仿宋" w:cs="仿宋" w:hint="eastAsia"/>
          <w:b/>
          <w:bCs w:val="0"/>
          <w:color w:val="249087" w:themeColor="accent5" w:themeShade="BF"/>
          <w:sz w:val="22"/>
          <w:szCs w:val="22"/>
        </w:rPr>
        <w:t xml:space="preserve"> </w:t>
      </w:r>
      <w:r>
        <w:rPr>
          <w:rFonts w:ascii="仿宋" w:eastAsia="仿宋" w:hAnsi="仿宋" w:cs="仿宋" w:hint="eastAsia"/>
          <w:b/>
          <w:bCs w:val="0"/>
          <w:color w:val="249087" w:themeColor="accent5" w:themeShade="BF"/>
          <w:sz w:val="22"/>
          <w:szCs w:val="22"/>
          <w:lang w:val="en-US" w:eastAsia="zh-CN"/>
        </w:rPr>
        <w:t>变压器的应用</w:t>
      </w:r>
    </w:p>
    <w:p w14:paraId="35570F9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实验室常用的变阻器是滑动变阻器和电阻箱，生活中常用的变阻器一般叫做电位器。常见的电位器有机械式电位器和数字式电位器。</w:t>
      </w:r>
    </w:p>
    <w:p w14:paraId="46F29344">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机械式电位器</w:t>
      </w:r>
    </w:p>
    <w:p w14:paraId="0D5DC6F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如图所示，是机械式电位器的一种。其电阻丝呈圆弧形，滑片可以在电阻丝上转动。其接线方法是“中间固定，两边接一边”。当接中间和左端接线柱时，接入电路的电阻丝为左侧部分，如果顺时针转动滑片，则电位器接入电路的阻值变大。可连续调节亮度的台灯、可连续调节声音大小的耳机等都是使用了这种电位器。</w:t>
      </w:r>
    </w:p>
    <w:p w14:paraId="787C085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sz w:val="22"/>
          <w:szCs w:val="22"/>
        </w:rPr>
        <w:drawing>
          <wp:inline distT="0" distB="0" distL="114300" distR="114300">
            <wp:extent cx="2057400" cy="1008380"/>
            <wp:effectExtent l="0" t="0" r="0" b="12700"/>
            <wp:docPr id="6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8"/>
                    <pic:cNvPicPr>
                      <a:picLocks noChangeAspect="1"/>
                    </pic:cNvPicPr>
                  </pic:nvPicPr>
                  <pic:blipFill>
                    <a:blip xmlns:r="http://schemas.openxmlformats.org/officeDocument/2006/relationships" r:embed="rId39"/>
                    <a:stretch>
                      <a:fillRect/>
                    </a:stretch>
                  </pic:blipFill>
                  <pic:spPr>
                    <a:xfrm>
                      <a:off x="0" y="0"/>
                      <a:ext cx="2057400" cy="1008380"/>
                    </a:xfrm>
                    <a:prstGeom prst="rect">
                      <a:avLst/>
                    </a:prstGeom>
                    <a:noFill/>
                    <a:ln>
                      <a:noFill/>
                    </a:ln>
                  </pic:spPr>
                </pic:pic>
              </a:graphicData>
            </a:graphic>
          </wp:inline>
        </w:drawing>
      </w:r>
    </w:p>
    <w:p w14:paraId="4AB391B8">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数字式电位器</w:t>
      </w:r>
    </w:p>
    <w:p w14:paraId="3384881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数字式电位器是用数字信号控制阻值的器件（集成电路等）。它有耐振动、噪声小、寿命长、抗环境污染等优点，已在自动检测与控制、智能仪器仪表、消费类电子产品等许多领域得到应用。</w:t>
      </w:r>
    </w:p>
    <w:p w14:paraId="32B9EFF0">
      <w:pPr>
        <w:pStyle w:val="Heading1"/>
        <w:shd w:val="clear" w:color="auto" w:fill="auto"/>
        <w:bidi w:val="0"/>
        <w:rPr>
          <w:sz w:val="21"/>
          <w:szCs w:val="21"/>
        </w:rPr>
      </w:pPr>
      <w:bookmarkStart w:id="5" w:name="_Toc25407"/>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40"/>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15107"/>
      <w:r>
        <w:rPr>
          <w:rFonts w:hint="eastAsia"/>
          <w:sz w:val="21"/>
          <w:szCs w:val="21"/>
          <w:lang w:val="en-US" w:eastAsia="zh-CN"/>
        </w:rPr>
        <w:t>考点1：</w:t>
      </w:r>
      <w:r>
        <w:rPr>
          <w:rFonts w:cstheme="minorBidi" w:hint="eastAsia"/>
          <w:sz w:val="21"/>
          <w:szCs w:val="21"/>
          <w:lang w:val="en-US" w:eastAsia="zh-CN"/>
        </w:rPr>
        <w:t>滑动变阻器的原理和构造</w:t>
      </w:r>
      <w:bookmarkEnd w:id="6"/>
    </w:p>
    <w:p w14:paraId="2D8B8236">
      <w:pPr>
        <w:shd w:val="clear" w:color="auto" w:fill="auto"/>
        <w:spacing w:line="360" w:lineRule="auto"/>
        <w:jc w:val="left"/>
        <w:rPr>
          <w:rFonts w:ascii="宋体" w:eastAsia="宋体" w:hAnsi="宋体" w:cs="宋体" w:hint="eastAsia"/>
          <w:b/>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w:t>
      </w:r>
      <w:r>
        <w:rPr>
          <w:rFonts w:ascii="宋体" w:eastAsia="宋体" w:hAnsi="宋体" w:cs="宋体" w:hint="eastAsia"/>
          <w:b/>
          <w:sz w:val="21"/>
          <w:szCs w:val="21"/>
        </w:rPr>
        <w:t>滑动变阻器</w:t>
      </w:r>
    </w:p>
    <w:p w14:paraId="1CDB33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（1）原理：通过改变导体接入电路的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来改变接入电路中电阻的大小；</w:t>
      </w:r>
    </w:p>
    <w:p w14:paraId="0C137D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（2）结构</w:t>
      </w:r>
    </w:p>
    <w:p w14:paraId="7CA415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33525" cy="704850"/>
            <wp:effectExtent l="0" t="0" r="5715" b="11430"/>
            <wp:docPr id="100109" name="图片 100109" descr="@@@ac3a2b10a7764c3dba2fa28b154fd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ac3a2b10a7764c3dba2fa28b154fd577"/>
                    <pic:cNvPicPr>
                      <a:picLocks noChangeAspect="1"/>
                    </pic:cNvPicPr>
                  </pic:nvPicPr>
                  <pic:blipFill>
                    <a:blip xmlns:r="http://schemas.openxmlformats.org/officeDocument/2006/relationships" r:embed="rId41"/>
                    <a:stretch>
                      <a:fillRect/>
                    </a:stretch>
                  </pic:blipFill>
                  <pic:spPr>
                    <a:xfrm>
                      <a:off x="0" y="0"/>
                      <a:ext cx="1533525" cy="704850"/>
                    </a:xfrm>
                    <a:prstGeom prst="rect">
                      <a:avLst/>
                    </a:prstGeom>
                  </pic:spPr>
                </pic:pic>
              </a:graphicData>
            </a:graphic>
          </wp:inline>
        </w:drawing>
      </w:r>
    </w:p>
    <w:p w14:paraId="64BA1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（3）电路符号：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B5F3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（4）作用：一是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；二是改变电路中的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和部分电路两端的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FF070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（5）铭牌上各数值的物理意义：若滑动变阻器的铭牌上标有“20Ω</w:t>
      </w:r>
      <w:r>
        <w:rPr>
          <w:rFonts w:ascii="宋体" w:eastAsia="宋体" w:hAnsi="宋体" w:cs="宋体" w:hint="eastAsia"/>
          <w:kern w:val="0"/>
          <w:sz w:val="21"/>
          <w:szCs w:val="21"/>
        </w:rPr>
        <w:t>  </w:t>
      </w:r>
      <w:r>
        <w:rPr>
          <w:rFonts w:ascii="宋体" w:eastAsia="宋体" w:hAnsi="宋体" w:cs="宋体" w:hint="eastAsia"/>
          <w:sz w:val="21"/>
          <w:szCs w:val="21"/>
        </w:rPr>
        <w:t>2A”字样，则该滑动变阻器的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是20Ω，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是2A；</w:t>
      </w:r>
    </w:p>
    <w:p w14:paraId="5527B1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（6）连接：滑动变阻器接入电路时，应采用“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”的接法，且要与被控制的电路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D8A1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（25-26九年级上·全国·随堂练习）如图所示是台灯上的“亮度”旋钮。它实质是一个</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（选填“定值电阻”或“变阻器”）。若要使台灯变亮，则应将滑片b向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”）端滑动。</w:t>
      </w:r>
    </w:p>
    <w:p w14:paraId="6C71218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04900" cy="1428750"/>
            <wp:effectExtent l="0" t="0" r="7620" b="3810"/>
            <wp:docPr id="100115" name="图片 100115" descr="@@@3bbc5ee8-9893-4379-abdd-da5f2115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3bbc5ee8-9893-4379-abdd-da5f21153749"/>
                    <pic:cNvPicPr>
                      <a:picLocks noChangeAspect="1"/>
                    </pic:cNvPicPr>
                  </pic:nvPicPr>
                  <pic:blipFill>
                    <a:blip xmlns:r="http://schemas.openxmlformats.org/officeDocument/2006/relationships" r:embed="rId42"/>
                    <a:stretch>
                      <a:fillRect/>
                    </a:stretch>
                  </pic:blipFill>
                  <pic:spPr>
                    <a:xfrm>
                      <a:off x="0" y="0"/>
                      <a:ext cx="1104900" cy="1428750"/>
                    </a:xfrm>
                    <a:prstGeom prst="rect">
                      <a:avLst/>
                    </a:prstGeom>
                  </pic:spPr>
                </pic:pic>
              </a:graphicData>
            </a:graphic>
          </wp:inline>
        </w:drawing>
      </w:r>
    </w:p>
    <w:p w14:paraId="716467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（25-26九年级上·全国·课前预习）机械式电位器：有些家用电器中，用于音量调节的器件也是一种变阻器，通常称为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。电位器可以用在其他电器上，例如可调亮度的电灯，可调音量的音箱、调音台，等等。</w:t>
      </w:r>
    </w:p>
    <w:p w14:paraId="27E9C7B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38475" cy="885825"/>
            <wp:effectExtent l="0" t="0" r="9525" b="13335"/>
            <wp:docPr id="100117" name="图片 100117" descr="@@@c101debb-cb89-43f5-a13a-872a77c6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c101debb-cb89-43f5-a13a-872a77c63670"/>
                    <pic:cNvPicPr>
                      <a:picLocks noChangeAspect="1"/>
                    </pic:cNvPicPr>
                  </pic:nvPicPr>
                  <pic:blipFill>
                    <a:blip xmlns:r="http://schemas.openxmlformats.org/officeDocument/2006/relationships" r:embed="rId43"/>
                    <a:stretch>
                      <a:fillRect/>
                    </a:stretch>
                  </pic:blipFill>
                  <pic:spPr>
                    <a:xfrm>
                      <a:off x="0" y="0"/>
                      <a:ext cx="3038475" cy="885825"/>
                    </a:xfrm>
                    <a:prstGeom prst="rect">
                      <a:avLst/>
                    </a:prstGeom>
                  </pic:spPr>
                </pic:pic>
              </a:graphicData>
            </a:graphic>
          </wp:inline>
        </w:drawing>
      </w:r>
    </w:p>
    <w:p w14:paraId="71BF2ED2">
      <w:pPr>
        <w:pStyle w:val="Heading2"/>
        <w:shd w:val="clear" w:color="auto" w:fill="auto"/>
        <w:bidi w:val="0"/>
        <w:rPr>
          <w:rFonts w:hint="eastAsia"/>
          <w:sz w:val="21"/>
          <w:szCs w:val="21"/>
        </w:rPr>
      </w:pPr>
      <w:bookmarkStart w:id="7" w:name="_Toc15536"/>
      <w:r>
        <w:rPr>
          <w:rFonts w:hint="eastAsia"/>
          <w:sz w:val="21"/>
          <w:szCs w:val="21"/>
          <w:lang w:val="en-US" w:eastAsia="zh-CN"/>
        </w:rPr>
        <w:t>考点2：</w:t>
      </w:r>
      <w:r>
        <w:rPr>
          <w:rFonts w:cstheme="minorBidi" w:hint="eastAsia"/>
          <w:sz w:val="21"/>
          <w:szCs w:val="21"/>
          <w:lang w:val="en-US" w:eastAsia="zh-CN"/>
        </w:rPr>
        <w:t>移动滑片时接入电路的电阻的变化情况</w:t>
      </w:r>
      <w:bookmarkEnd w:id="7"/>
    </w:p>
    <w:p w14:paraId="70BE92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（25-26九年级上·全国·课后作业）用滑动变阻器改变小灯泡亮度的实验装置如图所示，下列有关说法正确的是（　　）</w:t>
      </w:r>
    </w:p>
    <w:p w14:paraId="48529BF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628775"/>
            <wp:effectExtent l="0" t="0" r="1905" b="1905"/>
            <wp:docPr id="1508057069" name="图片 100119" descr="@@@653082ca-c454-4c0e-a335-c3a634006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57069" name="图片 100119" descr="@@@653082ca-c454-4c0e-a335-c3a634006d89"/>
                    <pic:cNvPicPr>
                      <a:picLocks noChangeAspect="1"/>
                    </pic:cNvPicPr>
                  </pic:nvPicPr>
                  <pic:blipFill>
                    <a:blip xmlns:r="http://schemas.openxmlformats.org/officeDocument/2006/relationships" r:embed="rId44"/>
                    <a:stretch>
                      <a:fillRect/>
                    </a:stretch>
                  </pic:blipFill>
                  <pic:spPr>
                    <a:xfrm>
                      <a:off x="0" y="0"/>
                      <a:ext cx="1781175" cy="1628775"/>
                    </a:xfrm>
                    <a:prstGeom prst="rect">
                      <a:avLst/>
                    </a:prstGeom>
                  </pic:spPr>
                </pic:pic>
              </a:graphicData>
            </a:graphic>
          </wp:inline>
        </w:drawing>
      </w:r>
    </w:p>
    <w:p w14:paraId="1FFF079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A．电阻丝最好是用铜制成的导体，缠绕电阻丝的圆筒最好是绝缘体</w:t>
      </w:r>
    </w:p>
    <w:p w14:paraId="0B9AA31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B．闭合开关前，应该将滑动变阻器的滑片置于最左端</w:t>
      </w:r>
    </w:p>
    <w:p w14:paraId="6F8E1E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C．闭合开关后，当滑动变阻器的滑片向右滑动时，小灯泡的亮度由亮变暗</w:t>
      </w:r>
    </w:p>
    <w:p w14:paraId="1C2029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D．滑动变阻器的铭牌上标有“20Ω　2A”的字样，其中“2A”是指使用滑动变阻器时的电流</w:t>
      </w:r>
    </w:p>
    <w:p w14:paraId="56F41B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（25-26九年级上·全国·课前预习）如图所示，闭合开关前，滑片</w:t>
      </w:r>
      <w:r>
        <w:rPr>
          <w:rFonts w:ascii="宋体" w:eastAsia="宋体" w:hAnsi="宋体" w:cs="宋体" w:hint="eastAsia"/>
          <w:i/>
          <w:sz w:val="21"/>
          <w:szCs w:val="21"/>
        </w:rPr>
        <w:t>P</w:t>
      </w:r>
      <w:r>
        <w:rPr>
          <w:rFonts w:ascii="宋体" w:eastAsia="宋体" w:hAnsi="宋体" w:cs="宋体" w:hint="eastAsia"/>
          <w:sz w:val="21"/>
          <w:szCs w:val="21"/>
        </w:rPr>
        <w:t>应移动到最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（选填“右”或“左”）端。闭合开关后，当滑片向右移动时，电流表的示数将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（选填“变大”“变小”或“不变”），灯泡的亮度将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（选填“变亮”“变暗”或“不变”）。</w:t>
      </w:r>
    </w:p>
    <w:p w14:paraId="69ED253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14450" cy="1028700"/>
            <wp:effectExtent l="0" t="0" r="11430" b="7620"/>
            <wp:docPr id="100121" name="图片 100121" descr="@@@bc014b6d-ab36-4ddc-8069-36fd538656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bc014b6d-ab36-4ddc-8069-36fd538656ca"/>
                    <pic:cNvPicPr>
                      <a:picLocks noChangeAspect="1"/>
                    </pic:cNvPicPr>
                  </pic:nvPicPr>
                  <pic:blipFill>
                    <a:blip xmlns:r="http://schemas.openxmlformats.org/officeDocument/2006/relationships" r:embed="rId45"/>
                    <a:stretch>
                      <a:fillRect/>
                    </a:stretch>
                  </pic:blipFill>
                  <pic:spPr>
                    <a:xfrm>
                      <a:off x="0" y="0"/>
                      <a:ext cx="1314450" cy="1028700"/>
                    </a:xfrm>
                    <a:prstGeom prst="rect">
                      <a:avLst/>
                    </a:prstGeom>
                  </pic:spPr>
                </pic:pic>
              </a:graphicData>
            </a:graphic>
          </wp:inline>
        </w:drawing>
      </w:r>
    </w:p>
    <w:p w14:paraId="49D1C3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（25-26九年级上·全国·课前预习）滑动变阻器的使用</w:t>
      </w:r>
    </w:p>
    <w:p w14:paraId="220D49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(1)滑动变阻器上通常标有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，使用时要根据需要进行选择，不能使通过的电流超过最大值，否则会烧坏滑动变阻器；</w:t>
      </w:r>
    </w:p>
    <w:p w14:paraId="7EAB8D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(2)使用方法：滑动变阻器的接线柱要“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”接入电路；在使用前应将滑动变阻器的电阻调节到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，即令滑片远离接入电路的下接线柱；</w:t>
      </w:r>
    </w:p>
    <w:p w14:paraId="262E16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(3)接线情况</w:t>
      </w:r>
    </w:p>
    <w:p w14:paraId="176A40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14625" cy="1543050"/>
            <wp:effectExtent l="0" t="0" r="13335" b="11430"/>
            <wp:docPr id="100123" name="图片 100123" descr="@@@ccb35fa5-a07c-4144-9432-eb52bfa7ab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ccb35fa5-a07c-4144-9432-eb52bfa7ab82"/>
                    <pic:cNvPicPr>
                      <a:picLocks noChangeAspect="1"/>
                    </pic:cNvPicPr>
                  </pic:nvPicPr>
                  <pic:blipFill>
                    <a:blip xmlns:r="http://schemas.openxmlformats.org/officeDocument/2006/relationships" r:embed="rId46"/>
                    <a:stretch>
                      <a:fillRect/>
                    </a:stretch>
                  </pic:blipFill>
                  <pic:spPr>
                    <a:xfrm>
                      <a:off x="0" y="0"/>
                      <a:ext cx="2714625" cy="1543050"/>
                    </a:xfrm>
                    <a:prstGeom prst="rect">
                      <a:avLst/>
                    </a:prstGeom>
                  </pic:spPr>
                </pic:pic>
              </a:graphicData>
            </a:graphic>
          </wp:inline>
        </w:drawing>
      </w:r>
      <w:r>
        <w:rPr>
          <w:rFonts w:ascii="宋体" w:eastAsia="宋体" w:hAnsi="宋体" w:cs="宋体" w:hint="eastAsia"/>
          <w:kern w:val="0"/>
          <w:sz w:val="21"/>
          <w:szCs w:val="21"/>
        </w:rPr>
        <w:t>   </w:t>
      </w:r>
      <w:r>
        <w:rPr>
          <w:rFonts w:ascii="宋体" w:eastAsia="宋体" w:hAnsi="宋体" w:cs="宋体" w:hint="eastAsia"/>
          <w:sz w:val="21"/>
          <w:szCs w:val="21"/>
        </w:rPr>
        <w:t>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r>
        <w:rPr>
          <w:rFonts w:ascii="宋体" w:eastAsia="宋体" w:hAnsi="宋体" w:cs="宋体" w:hint="eastAsia"/>
          <w:kern w:val="0"/>
          <w:sz w:val="21"/>
          <w:szCs w:val="21"/>
        </w:rPr>
        <w:t>    </w:t>
      </w:r>
      <w:r>
        <w:rPr>
          <w:rFonts w:ascii="宋体" w:eastAsia="宋体" w:hAnsi="宋体" w:cs="宋体" w:hint="eastAsia"/>
          <w:sz w:val="21"/>
          <w:szCs w:val="21"/>
        </w:rPr>
        <w:t>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p>
    <w:p w14:paraId="15C02B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(4)在电路中，滑动变阻器的主要作用是通过调节其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来改变电路中的电流。</w:t>
      </w:r>
    </w:p>
    <w:p w14:paraId="0671A289">
      <w:pPr>
        <w:pStyle w:val="Heading2"/>
        <w:shd w:val="clear" w:color="auto" w:fill="auto"/>
        <w:bidi w:val="0"/>
        <w:rPr>
          <w:rFonts w:hint="eastAsia"/>
          <w:sz w:val="21"/>
          <w:szCs w:val="21"/>
        </w:rPr>
      </w:pPr>
      <w:bookmarkStart w:id="8" w:name="_Toc21291"/>
      <w:r>
        <w:rPr>
          <w:rFonts w:hint="eastAsia"/>
          <w:sz w:val="21"/>
          <w:szCs w:val="21"/>
          <w:lang w:val="en-US" w:eastAsia="zh-CN"/>
        </w:rPr>
        <w:t>考点3：</w:t>
      </w:r>
      <w:r>
        <w:rPr>
          <w:rFonts w:cstheme="minorBidi" w:hint="eastAsia"/>
          <w:sz w:val="21"/>
          <w:szCs w:val="21"/>
          <w:lang w:val="en-US" w:eastAsia="zh-CN"/>
        </w:rPr>
        <w:t>根据要求选择连接滑动变阻器的接线柱</w:t>
      </w:r>
      <w:bookmarkEnd w:id="8"/>
    </w:p>
    <w:p w14:paraId="6F0066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（2025·贵州贵阳·二模）如图所示实物电路，请用笔画线代替导线按要求完成电路连接。要求：开关控制整个电路，电压表测量灯两端的电压，向左移动滑动变阻器滑片时，灯变亮。</w:t>
      </w:r>
    </w:p>
    <w:p w14:paraId="394BFE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171575"/>
            <wp:effectExtent l="0" t="0" r="5715" b="1905"/>
            <wp:docPr id="100125" name="图片 100125" descr="@@@7373645f-c491-40be-965f-ed2c10da5b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7373645f-c491-40be-965f-ed2c10da5bab"/>
                    <pic:cNvPicPr>
                      <a:picLocks noChangeAspect="1"/>
                    </pic:cNvPicPr>
                  </pic:nvPicPr>
                  <pic:blipFill>
                    <a:blip xmlns:r="http://schemas.openxmlformats.org/officeDocument/2006/relationships" r:embed="rId47"/>
                    <a:stretch>
                      <a:fillRect/>
                    </a:stretch>
                  </pic:blipFill>
                  <pic:spPr>
                    <a:xfrm>
                      <a:off x="0" y="0"/>
                      <a:ext cx="1609725" cy="1171575"/>
                    </a:xfrm>
                    <a:prstGeom prst="rect">
                      <a:avLst/>
                    </a:prstGeom>
                  </pic:spPr>
                </pic:pic>
              </a:graphicData>
            </a:graphic>
          </wp:inline>
        </w:drawing>
      </w:r>
    </w:p>
    <w:p w14:paraId="4E847D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（2025·贵州毕节·三模）请用笔画线代替导线将如图所示的电路连接完整。要求：电压表测量定值电阻</w:t>
      </w:r>
      <w:r>
        <w:rPr>
          <w:rFonts w:ascii="宋体" w:eastAsia="宋体" w:hAnsi="宋体" w:cs="宋体" w:hint="eastAsia"/>
          <w:i/>
          <w:sz w:val="21"/>
          <w:szCs w:val="21"/>
        </w:rPr>
        <w:t>R</w:t>
      </w:r>
      <w:r>
        <w:rPr>
          <w:rFonts w:ascii="宋体" w:eastAsia="宋体" w:hAnsi="宋体" w:cs="宋体" w:hint="eastAsia"/>
          <w:sz w:val="21"/>
          <w:szCs w:val="21"/>
        </w:rPr>
        <w:t>两端的电压；闭合开关，向左移动滑动变阻器的滑片P，电流表的示数变小；不考虑电压表所接量程，导线不能交叉。</w:t>
      </w:r>
    </w:p>
    <w:p w14:paraId="5478034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05075" cy="1238250"/>
            <wp:effectExtent l="0" t="0" r="9525" b="11430"/>
            <wp:docPr id="100131" name="图片 100131" descr="@@@6842e74f-9668-4cf8-916c-6d6be8a042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6842e74f-9668-4cf8-916c-6d6be8a042bc"/>
                    <pic:cNvPicPr>
                      <a:picLocks noChangeAspect="1"/>
                    </pic:cNvPicPr>
                  </pic:nvPicPr>
                  <pic:blipFill>
                    <a:blip xmlns:r="http://schemas.openxmlformats.org/officeDocument/2006/relationships" r:embed="rId48"/>
                    <a:stretch>
                      <a:fillRect/>
                    </a:stretch>
                  </pic:blipFill>
                  <pic:spPr>
                    <a:xfrm>
                      <a:off x="0" y="0"/>
                      <a:ext cx="2505075" cy="1238250"/>
                    </a:xfrm>
                    <a:prstGeom prst="rect">
                      <a:avLst/>
                    </a:prstGeom>
                  </pic:spPr>
                </pic:pic>
              </a:graphicData>
            </a:graphic>
          </wp:inline>
        </w:drawing>
      </w:r>
    </w:p>
    <w:p w14:paraId="4BDA95A9">
      <w:pPr>
        <w:shd w:val="clear" w:color="auto" w:fill="auto"/>
        <w:spacing w:line="360" w:lineRule="auto"/>
        <w:jc w:val="left"/>
        <w:rPr>
          <w:rFonts w:ascii="宋体" w:eastAsia="宋体" w:hAnsi="宋体" w:cs="宋体" w:hint="eastAsia"/>
          <w:b/>
          <w:bCs/>
          <w:color w:val="FF0000"/>
          <w:sz w:val="21"/>
          <w:szCs w:val="21"/>
          <w:lang w:eastAsia="zh-CN"/>
        </w:rPr>
      </w:pPr>
    </w:p>
    <w:p w14:paraId="3DE8E8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（24-25九年级下·上海徐汇·阶段练习）在图电路中，有两根导线尚未连接，请用笔线代替导线连接。要求：（1） 定值电阻与滑动变阻器并联；（2） 闭合开关后，电流表测量滑动变阻器的支路电流，且向右移动变阻器的滑片P时，电流表示数变小。</w:t>
      </w:r>
    </w:p>
    <w:p w14:paraId="259D68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314450"/>
            <wp:effectExtent l="0" t="0" r="1905" b="11430"/>
            <wp:docPr id="100137" name="图片 100137" descr="@@@a4e439b3-1d2c-43b8-897c-9fc85bd0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a4e439b3-1d2c-43b8-897c-9fc85bd00316"/>
                    <pic:cNvPicPr>
                      <a:picLocks noChangeAspect="1"/>
                    </pic:cNvPicPr>
                  </pic:nvPicPr>
                  <pic:blipFill>
                    <a:blip xmlns:r="http://schemas.openxmlformats.org/officeDocument/2006/relationships" r:embed="rId49"/>
                    <a:stretch>
                      <a:fillRect/>
                    </a:stretch>
                  </pic:blipFill>
                  <pic:spPr>
                    <a:xfrm>
                      <a:off x="0" y="0"/>
                      <a:ext cx="1781175" cy="1314450"/>
                    </a:xfrm>
                    <a:prstGeom prst="rect">
                      <a:avLst/>
                    </a:prstGeom>
                  </pic:spPr>
                </pic:pic>
              </a:graphicData>
            </a:graphic>
          </wp:inline>
        </w:drawing>
      </w:r>
    </w:p>
    <w:p w14:paraId="0868F407">
      <w:pPr>
        <w:pStyle w:val="Heading2"/>
        <w:shd w:val="clear" w:color="auto" w:fill="auto"/>
        <w:bidi w:val="0"/>
        <w:rPr>
          <w:rFonts w:hint="eastAsia"/>
          <w:sz w:val="21"/>
          <w:szCs w:val="21"/>
          <w:lang w:val="en-US" w:eastAsia="zh-CN"/>
        </w:rPr>
      </w:pPr>
      <w:bookmarkStart w:id="9" w:name="_Toc23019"/>
    </w:p>
    <w:p w14:paraId="5B29F9D2">
      <w:pPr>
        <w:pStyle w:val="Heading2"/>
        <w:shd w:val="clear" w:color="auto" w:fill="auto"/>
        <w:bidi w:val="0"/>
        <w:rPr>
          <w:rFonts w:hint="eastAsia"/>
          <w:sz w:val="21"/>
          <w:szCs w:val="21"/>
        </w:rPr>
      </w:pPr>
      <w:r>
        <w:rPr>
          <w:rFonts w:hint="eastAsia"/>
          <w:sz w:val="21"/>
          <w:szCs w:val="21"/>
          <w:lang w:val="en-US" w:eastAsia="zh-CN"/>
        </w:rPr>
        <w:t>考点4：</w:t>
      </w:r>
      <w:r>
        <w:rPr>
          <w:rFonts w:cstheme="minorBidi" w:hint="eastAsia"/>
          <w:sz w:val="21"/>
          <w:szCs w:val="21"/>
          <w:lang w:val="en-US" w:eastAsia="zh-CN"/>
        </w:rPr>
        <w:t>用滑动变阻器改变小灯泡的亮度</w:t>
      </w:r>
      <w:bookmarkEnd w:id="9"/>
    </w:p>
    <w:p w14:paraId="757846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（25-26九年级上·全国·单元测试）如图所示，电源电压不变，开关闭合后灯泡能发光，且利用滑动变阻器不能改变灯泡亮度的是（　　）</w:t>
      </w:r>
    </w:p>
    <w:p w14:paraId="7827EA2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38250" cy="828675"/>
            <wp:effectExtent l="0" t="0" r="11430" b="9525"/>
            <wp:docPr id="100143" name="图片 100143" descr="@@@05f09da7-a425-4500-ac72-0d238b4c4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05f09da7-a425-4500-ac72-0d238b4c4e76"/>
                    <pic:cNvPicPr>
                      <a:picLocks noChangeAspect="1"/>
                    </pic:cNvPicPr>
                  </pic:nvPicPr>
                  <pic:blipFill>
                    <a:blip xmlns:r="http://schemas.openxmlformats.org/officeDocument/2006/relationships" r:embed="rId50"/>
                    <a:stretch>
                      <a:fillRect/>
                    </a:stretch>
                  </pic:blipFill>
                  <pic:spPr>
                    <a:xfrm>
                      <a:off x="0" y="0"/>
                      <a:ext cx="1238250" cy="8286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33500" cy="866775"/>
            <wp:effectExtent l="0" t="0" r="7620" b="1905"/>
            <wp:docPr id="100145" name="图片 100145" descr="@@@8887dc71-ddcc-49ea-a8f0-b7f1d0ce96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8887dc71-ddcc-49ea-a8f0-b7f1d0ce96a2"/>
                    <pic:cNvPicPr>
                      <a:picLocks noChangeAspect="1"/>
                    </pic:cNvPicPr>
                  </pic:nvPicPr>
                  <pic:blipFill>
                    <a:blip xmlns:r="http://schemas.openxmlformats.org/officeDocument/2006/relationships" r:embed="rId51"/>
                    <a:stretch>
                      <a:fillRect/>
                    </a:stretch>
                  </pic:blipFill>
                  <pic:spPr>
                    <a:xfrm>
                      <a:off x="0" y="0"/>
                      <a:ext cx="1333500" cy="866775"/>
                    </a:xfrm>
                    <a:prstGeom prst="rect">
                      <a:avLst/>
                    </a:prstGeom>
                  </pic:spPr>
                </pic:pic>
              </a:graphicData>
            </a:graphic>
          </wp:inline>
        </w:drawing>
      </w:r>
    </w:p>
    <w:p w14:paraId="2E91D2E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38250" cy="847725"/>
            <wp:effectExtent l="0" t="0" r="11430" b="5715"/>
            <wp:docPr id="100147" name="图片 100147" descr="@@@7fac9bb8-3e87-4324-8956-0f266681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7fac9bb8-3e87-4324-8956-0f2666816149"/>
                    <pic:cNvPicPr>
                      <a:picLocks noChangeAspect="1"/>
                    </pic:cNvPicPr>
                  </pic:nvPicPr>
                  <pic:blipFill>
                    <a:blip xmlns:r="http://schemas.openxmlformats.org/officeDocument/2006/relationships" r:embed="rId52"/>
                    <a:stretch>
                      <a:fillRect/>
                    </a:stretch>
                  </pic:blipFill>
                  <pic:spPr>
                    <a:xfrm>
                      <a:off x="0" y="0"/>
                      <a:ext cx="1238250" cy="8477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71600" cy="857250"/>
            <wp:effectExtent l="0" t="0" r="0" b="11430"/>
            <wp:docPr id="100149" name="图片 100149" descr="@@@c761a961-2282-4b09-8fed-41bf926a1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c761a961-2282-4b09-8fed-41bf926a1e94"/>
                    <pic:cNvPicPr>
                      <a:picLocks noChangeAspect="1"/>
                    </pic:cNvPicPr>
                  </pic:nvPicPr>
                  <pic:blipFill>
                    <a:blip xmlns:r="http://schemas.openxmlformats.org/officeDocument/2006/relationships" r:embed="rId53"/>
                    <a:stretch>
                      <a:fillRect/>
                    </a:stretch>
                  </pic:blipFill>
                  <pic:spPr>
                    <a:xfrm>
                      <a:off x="0" y="0"/>
                      <a:ext cx="1371600" cy="857250"/>
                    </a:xfrm>
                    <a:prstGeom prst="rect">
                      <a:avLst/>
                    </a:prstGeom>
                  </pic:spPr>
                </pic:pic>
              </a:graphicData>
            </a:graphic>
          </wp:inline>
        </w:drawing>
      </w:r>
    </w:p>
    <w:p w14:paraId="6F90A3B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（25-26九年级上·全国·周测）如下图所示，将长短和粗细相同、材料不同的金属丝分别接入电路，当把镍铬合金丝接入电路后，闭合开关，小灯泡发光较暗，这说明镍铬合金丝的电阻较</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。若想制作滑动变阻器，电阻丝应选择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（选填“铜”或“镍铬合金”）这种材料。</w:t>
      </w:r>
    </w:p>
    <w:p w14:paraId="4B10577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76425" cy="1143000"/>
            <wp:effectExtent l="0" t="0" r="13335" b="0"/>
            <wp:docPr id="100151" name="图片 100151" descr="@@@ffb0ba6a-1ce7-47e0-9370-e4187cb485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ffb0ba6a-1ce7-47e0-9370-e4187cb4855b"/>
                    <pic:cNvPicPr>
                      <a:picLocks noChangeAspect="1"/>
                    </pic:cNvPicPr>
                  </pic:nvPicPr>
                  <pic:blipFill>
                    <a:blip xmlns:r="http://schemas.openxmlformats.org/officeDocument/2006/relationships" r:embed="rId54"/>
                    <a:stretch>
                      <a:fillRect/>
                    </a:stretch>
                  </pic:blipFill>
                  <pic:spPr>
                    <a:xfrm>
                      <a:off x="0" y="0"/>
                      <a:ext cx="1876425" cy="1143000"/>
                    </a:xfrm>
                    <a:prstGeom prst="rect">
                      <a:avLst/>
                    </a:prstGeom>
                  </pic:spPr>
                </pic:pic>
              </a:graphicData>
            </a:graphic>
          </wp:inline>
        </w:drawing>
      </w:r>
    </w:p>
    <w:p w14:paraId="71EBA2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（2025·广西南宁·三模）课余时间，小军设计了一款模拟调光台灯，其实物图如图所示，电源电压保持不变。闭合开关，当回形针向左移动时，下列说法正确的是（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276D2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52675" cy="1371600"/>
            <wp:effectExtent l="0" t="0" r="9525" b="0"/>
            <wp:docPr id="100153" name="图片 100153" descr="@@@82fb0245-11f2-4629-b173-bad57e4e1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82fb0245-11f2-4629-b173-bad57e4e1e64"/>
                    <pic:cNvPicPr>
                      <a:picLocks noChangeAspect="1"/>
                    </pic:cNvPicPr>
                  </pic:nvPicPr>
                  <pic:blipFill>
                    <a:blip xmlns:r="http://schemas.openxmlformats.org/officeDocument/2006/relationships" r:embed="rId55"/>
                    <a:stretch>
                      <a:fillRect/>
                    </a:stretch>
                  </pic:blipFill>
                  <pic:spPr>
                    <a:xfrm>
                      <a:off x="0" y="0"/>
                      <a:ext cx="2352675" cy="1371600"/>
                    </a:xfrm>
                    <a:prstGeom prst="rect">
                      <a:avLst/>
                    </a:prstGeom>
                  </pic:spPr>
                </pic:pic>
              </a:graphicData>
            </a:graphic>
          </wp:inline>
        </w:drawing>
      </w:r>
    </w:p>
    <w:p w14:paraId="1204FE1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A．电流表的示数变大</w:t>
      </w:r>
    </w:p>
    <w:p w14:paraId="133565B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B．电压表的示数变小</w:t>
      </w:r>
    </w:p>
    <w:p w14:paraId="2C317BB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C．小灯泡变暗</w:t>
      </w:r>
    </w:p>
    <w:p w14:paraId="344C885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D．为使小灯泡亮度变化更明显，可选用更细的铅笔芯</w:t>
      </w:r>
    </w:p>
    <w:p w14:paraId="75ACC2B0">
      <w:pPr>
        <w:pStyle w:val="Heading2"/>
        <w:shd w:val="clear" w:color="auto" w:fill="auto"/>
        <w:bidi w:val="0"/>
        <w:rPr>
          <w:rFonts w:hint="eastAsia"/>
          <w:sz w:val="21"/>
          <w:szCs w:val="21"/>
        </w:rPr>
      </w:pPr>
      <w:bookmarkStart w:id="10" w:name="_Toc20740"/>
      <w:r>
        <w:rPr>
          <w:rFonts w:hint="eastAsia"/>
          <w:sz w:val="21"/>
          <w:szCs w:val="21"/>
          <w:lang w:val="en-US" w:eastAsia="zh-CN"/>
        </w:rPr>
        <w:t>考点5：</w:t>
      </w:r>
      <w:r>
        <w:rPr>
          <w:rFonts w:cstheme="minorBidi" w:hint="eastAsia"/>
          <w:sz w:val="21"/>
          <w:szCs w:val="21"/>
          <w:lang w:val="en-US" w:eastAsia="zh-CN"/>
        </w:rPr>
        <w:t>用滑动变阻器控制电阻两端的电压</w:t>
      </w:r>
      <w:bookmarkEnd w:id="10"/>
    </w:p>
    <w:p w14:paraId="615E57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（2025·北京顺义·二模）小力用图所示电路探究L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串联后的总电压是否等于L</w:t>
      </w:r>
      <w:r>
        <w:rPr>
          <w:rFonts w:ascii="宋体" w:eastAsia="宋体" w:hAnsi="宋体" w:cs="宋体" w:hint="eastAsia"/>
          <w:sz w:val="21"/>
          <w:szCs w:val="21"/>
          <w:vertAlign w:val="subscript"/>
        </w:rPr>
        <w:t>1</w:t>
      </w:r>
      <w:r>
        <w:rPr>
          <w:rFonts w:ascii="宋体" w:eastAsia="宋体" w:hAnsi="宋体" w:cs="宋体" w:hint="eastAsia"/>
          <w:sz w:val="21"/>
          <w:szCs w:val="21"/>
        </w:rPr>
        <w:t>两端电压和L</w:t>
      </w:r>
      <w:r>
        <w:rPr>
          <w:rFonts w:ascii="宋体" w:eastAsia="宋体" w:hAnsi="宋体" w:cs="宋体" w:hint="eastAsia"/>
          <w:sz w:val="21"/>
          <w:szCs w:val="21"/>
          <w:vertAlign w:val="subscript"/>
        </w:rPr>
        <w:t>2</w:t>
      </w:r>
      <w:r>
        <w:rPr>
          <w:rFonts w:ascii="宋体" w:eastAsia="宋体" w:hAnsi="宋体" w:cs="宋体" w:hint="eastAsia"/>
          <w:sz w:val="21"/>
          <w:szCs w:val="21"/>
        </w:rPr>
        <w:t>两端电压之和。电源两端电压用</w:t>
      </w:r>
      <w:r>
        <w:rPr>
          <w:rFonts w:ascii="宋体" w:eastAsia="宋体" w:hAnsi="宋体" w:cs="宋体" w:hint="eastAsia"/>
          <w:i/>
          <w:sz w:val="21"/>
          <w:szCs w:val="21"/>
        </w:rPr>
        <w:t>U</w:t>
      </w:r>
      <w:r>
        <w:rPr>
          <w:rFonts w:ascii="宋体" w:eastAsia="宋体" w:hAnsi="宋体" w:cs="宋体" w:hint="eastAsia"/>
          <w:i/>
          <w:sz w:val="21"/>
          <w:szCs w:val="21"/>
          <w:vertAlign w:val="subscript"/>
        </w:rPr>
        <w:t>总</w:t>
      </w:r>
      <w:r>
        <w:rPr>
          <w:rFonts w:ascii="宋体" w:eastAsia="宋体" w:hAnsi="宋体" w:cs="宋体" w:hint="eastAsia"/>
          <w:sz w:val="21"/>
          <w:szCs w:val="21"/>
        </w:rPr>
        <w:t>表示，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表示，</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表示，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sz w:val="21"/>
          <w:szCs w:val="21"/>
        </w:rPr>
        <w:t>表示。</w:t>
      </w:r>
    </w:p>
    <w:p w14:paraId="1879FC5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47800" cy="904875"/>
            <wp:effectExtent l="0" t="0" r="0" b="9525"/>
            <wp:docPr id="100155" name="图片 100155" descr="@@@2d76641f-6969-4245-8b3e-8588ca8535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2d76641f-6969-4245-8b3e-8588ca8535c6"/>
                    <pic:cNvPicPr>
                      <a:picLocks noChangeAspect="1"/>
                    </pic:cNvPicPr>
                  </pic:nvPicPr>
                  <pic:blipFill>
                    <a:blip xmlns:r="http://schemas.openxmlformats.org/officeDocument/2006/relationships" r:embed="rId56"/>
                    <a:stretch>
                      <a:fillRect/>
                    </a:stretch>
                  </pic:blipFill>
                  <pic:spPr>
                    <a:xfrm>
                      <a:off x="0" y="0"/>
                      <a:ext cx="1447800" cy="904875"/>
                    </a:xfrm>
                    <a:prstGeom prst="rect">
                      <a:avLst/>
                    </a:prstGeom>
                  </pic:spPr>
                </pic:pic>
              </a:graphicData>
            </a:graphic>
          </wp:inline>
        </w:drawing>
      </w:r>
    </w:p>
    <w:p w14:paraId="47943B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(1)闭合开关后，两灯都不亮，初步判断电路处于断路状态。测得</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=0V、</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=3V、</w:t>
      </w:r>
      <w:r>
        <w:rPr>
          <w:rFonts w:ascii="宋体" w:eastAsia="宋体" w:hAnsi="宋体" w:cs="宋体" w:hint="eastAsia"/>
          <w:i/>
          <w:sz w:val="21"/>
          <w:szCs w:val="21"/>
        </w:rPr>
        <w:t>U</w:t>
      </w:r>
      <w:r>
        <w:rPr>
          <w:rFonts w:ascii="宋体" w:eastAsia="宋体" w:hAnsi="宋体" w:cs="宋体" w:hint="eastAsia"/>
          <w:sz w:val="21"/>
          <w:szCs w:val="21"/>
        </w:rPr>
        <w:t>=3V，则可判断发生断路的是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”或“L</w:t>
      </w:r>
      <w:r>
        <w:rPr>
          <w:rFonts w:ascii="宋体" w:eastAsia="宋体" w:hAnsi="宋体" w:cs="宋体" w:hint="eastAsia"/>
          <w:sz w:val="21"/>
          <w:szCs w:val="21"/>
          <w:vertAlign w:val="subscript"/>
        </w:rPr>
        <w:t>2</w:t>
      </w:r>
      <w:r>
        <w:rPr>
          <w:rFonts w:ascii="宋体" w:eastAsia="宋体" w:hAnsi="宋体" w:cs="宋体" w:hint="eastAsia"/>
          <w:sz w:val="21"/>
          <w:szCs w:val="21"/>
        </w:rPr>
        <w:t>”）</w:t>
      </w:r>
    </w:p>
    <w:p w14:paraId="5E20D7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(2)故障排除后，实验正常进行。本实验的因变量是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，自变量是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。（用题干中的符号表述）</w:t>
      </w:r>
    </w:p>
    <w:p w14:paraId="6F98FE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(3)本实验改变自变量的操作是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A39E9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（23-24九年级上·重庆潼南·期末）根据电路图，以笔代线连接电路。</w:t>
      </w:r>
    </w:p>
    <w:p w14:paraId="0EFEAC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57600" cy="1400175"/>
            <wp:effectExtent l="0" t="0" r="0" b="1905"/>
            <wp:docPr id="100157" name="图片 100157" descr="@@@1dcaaa43-af75-4f78-a6ec-1b5a15adcc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1dcaaa43-af75-4f78-a6ec-1b5a15adcc49"/>
                    <pic:cNvPicPr>
                      <a:picLocks noChangeAspect="1"/>
                    </pic:cNvPicPr>
                  </pic:nvPicPr>
                  <pic:blipFill>
                    <a:blip xmlns:r="http://schemas.openxmlformats.org/officeDocument/2006/relationships" r:embed="rId57"/>
                    <a:stretch>
                      <a:fillRect/>
                    </a:stretch>
                  </pic:blipFill>
                  <pic:spPr>
                    <a:xfrm>
                      <a:off x="0" y="0"/>
                      <a:ext cx="3657600" cy="1400175"/>
                    </a:xfrm>
                    <a:prstGeom prst="rect">
                      <a:avLst/>
                    </a:prstGeom>
                  </pic:spPr>
                </pic:pic>
              </a:graphicData>
            </a:graphic>
          </wp:inline>
        </w:drawing>
      </w:r>
    </w:p>
    <w:p w14:paraId="6AD83FA6">
      <w:pPr>
        <w:shd w:val="clear" w:color="auto" w:fill="auto"/>
        <w:spacing w:line="360" w:lineRule="auto"/>
        <w:jc w:val="left"/>
        <w:rPr>
          <w:rFonts w:ascii="宋体" w:eastAsia="宋体" w:hAnsi="宋体" w:cs="宋体" w:hint="eastAsia"/>
          <w:b/>
          <w:bCs/>
          <w:color w:val="FF0000"/>
          <w:sz w:val="21"/>
          <w:szCs w:val="21"/>
          <w:lang w:eastAsia="zh-CN"/>
        </w:rPr>
      </w:pPr>
    </w:p>
    <w:p w14:paraId="01C57E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九年级上·福建龙岩·期中）如图所示的电路，当开关闭合，滑动变阻器滑片向左移动，灯的亮度及电压表、电流表的示数变化正确的是（　　）</w:t>
      </w:r>
    </w:p>
    <w:p w14:paraId="3ECE0B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228725"/>
            <wp:effectExtent l="0" t="0" r="3810" b="5715"/>
            <wp:docPr id="100163" name="图片 100163" descr="@@@465c2fc5-62eb-40f6-8abb-349bbb27e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465c2fc5-62eb-40f6-8abb-349bbb27ed94"/>
                    <pic:cNvPicPr>
                      <a:picLocks noChangeAspect="1"/>
                    </pic:cNvPicPr>
                  </pic:nvPicPr>
                  <pic:blipFill>
                    <a:blip xmlns:r="http://schemas.openxmlformats.org/officeDocument/2006/relationships" r:embed="rId58"/>
                    <a:stretch>
                      <a:fillRect/>
                    </a:stretch>
                  </pic:blipFill>
                  <pic:spPr>
                    <a:xfrm>
                      <a:off x="0" y="0"/>
                      <a:ext cx="1428750" cy="1228725"/>
                    </a:xfrm>
                    <a:prstGeom prst="rect">
                      <a:avLst/>
                    </a:prstGeom>
                  </pic:spPr>
                </pic:pic>
              </a:graphicData>
            </a:graphic>
          </wp:inline>
        </w:drawing>
      </w:r>
    </w:p>
    <w:p w14:paraId="3B31328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A．电流表示数变大，灯变亮，电压表示数不变</w:t>
      </w:r>
    </w:p>
    <w:p w14:paraId="7FD41C0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B．电流表示数变大，灯变亮，电压表示数变小</w:t>
      </w:r>
    </w:p>
    <w:p w14:paraId="2229CF5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C．电流表示数变小，灯变暗，电压表示数不变</w:t>
      </w:r>
    </w:p>
    <w:p w14:paraId="11336F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D．电流表示数变小，灯变暗，电压表示数变小</w:t>
      </w:r>
    </w:p>
    <w:p w14:paraId="461C083F">
      <w:pPr>
        <w:pStyle w:val="Heading2"/>
        <w:shd w:val="clear" w:color="auto" w:fill="auto"/>
        <w:bidi w:val="0"/>
        <w:rPr>
          <w:rFonts w:hint="eastAsia"/>
          <w:sz w:val="21"/>
          <w:szCs w:val="21"/>
        </w:rPr>
      </w:pPr>
      <w:bookmarkStart w:id="11" w:name="_Toc19417"/>
      <w:r>
        <w:rPr>
          <w:rFonts w:hint="eastAsia"/>
          <w:sz w:val="21"/>
          <w:szCs w:val="21"/>
          <w:lang w:val="en-US" w:eastAsia="zh-CN"/>
        </w:rPr>
        <w:t>考点6：</w:t>
      </w:r>
      <w:r>
        <w:rPr>
          <w:rFonts w:cstheme="minorBidi" w:hint="eastAsia"/>
          <w:sz w:val="21"/>
          <w:szCs w:val="21"/>
          <w:lang w:val="en-US" w:eastAsia="zh-CN"/>
        </w:rPr>
        <w:t>变阻器的应用</w:t>
      </w:r>
      <w:bookmarkEnd w:id="11"/>
    </w:p>
    <w:p w14:paraId="76CE28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宝鸡·一模）如图所示，电路中有两根导线尚未连接，请用笔画线代替导线补全电路。要求：开关S控制整个电路，闭合开关S，当滑动变阻器的滑片P向右移动时，小灯泡亮度不变，电流表的示数变小，电流表接大量程。</w:t>
      </w:r>
    </w:p>
    <w:p w14:paraId="6E7496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43125" cy="1371600"/>
            <wp:effectExtent l="0" t="0" r="5715" b="0"/>
            <wp:docPr id="100165" name="图片 100165" descr="@@@10a5c155-5819-48fc-93ef-478d57d44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10a5c155-5819-48fc-93ef-478d57d442f9"/>
                    <pic:cNvPicPr>
                      <a:picLocks noChangeAspect="1"/>
                    </pic:cNvPicPr>
                  </pic:nvPicPr>
                  <pic:blipFill>
                    <a:blip xmlns:r="http://schemas.openxmlformats.org/officeDocument/2006/relationships" r:embed="rId59"/>
                    <a:stretch>
                      <a:fillRect/>
                    </a:stretch>
                  </pic:blipFill>
                  <pic:spPr>
                    <a:xfrm>
                      <a:off x="0" y="0"/>
                      <a:ext cx="2143125" cy="1371600"/>
                    </a:xfrm>
                    <a:prstGeom prst="rect">
                      <a:avLst/>
                    </a:prstGeom>
                  </pic:spPr>
                </pic:pic>
              </a:graphicData>
            </a:graphic>
          </wp:inline>
        </w:drawing>
      </w:r>
    </w:p>
    <w:p w14:paraId="339B12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（25-26九年级上·全国·随堂练习）滑动变阻器的作用：改变电阻从而改变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，控制电压和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3C701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（2025·甘肃白银·三模）如图所示的家用电动缝纫机，其中踏板的作用是调节缝纫速度，则在电路中，踏板相当于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，应与电动机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联在电路中。</w:t>
      </w:r>
    </w:p>
    <w:p w14:paraId="359F795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114425"/>
            <wp:effectExtent l="0" t="0" r="5715" b="13335"/>
            <wp:docPr id="100171" name="图片 100171" descr="@@@a5956446-8e36-4349-80d9-cb65fd8414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a5956446-8e36-4349-80d9-cb65fd8414b7"/>
                    <pic:cNvPicPr>
                      <a:picLocks noChangeAspect="1"/>
                    </pic:cNvPicPr>
                  </pic:nvPicPr>
                  <pic:blipFill>
                    <a:blip xmlns:r="http://schemas.openxmlformats.org/officeDocument/2006/relationships" r:embed="rId60"/>
                    <a:stretch>
                      <a:fillRect/>
                    </a:stretch>
                  </pic:blipFill>
                  <pic:spPr>
                    <a:xfrm>
                      <a:off x="0" y="0"/>
                      <a:ext cx="1609725" cy="1114425"/>
                    </a:xfrm>
                    <a:prstGeom prst="rect">
                      <a:avLst/>
                    </a:prstGeom>
                  </pic:spPr>
                </pic:pic>
              </a:graphicData>
            </a:graphic>
          </wp:inline>
        </w:drawing>
      </w:r>
    </w:p>
    <w:p w14:paraId="13A5B545">
      <w:pPr>
        <w:pStyle w:val="Heading2"/>
        <w:shd w:val="clear" w:color="auto" w:fill="auto"/>
        <w:bidi w:val="0"/>
        <w:rPr>
          <w:rFonts w:hint="eastAsia"/>
          <w:sz w:val="21"/>
          <w:szCs w:val="21"/>
        </w:rPr>
      </w:pPr>
      <w:bookmarkStart w:id="12" w:name="_Toc29804"/>
      <w:r>
        <w:rPr>
          <w:rFonts w:hint="eastAsia"/>
          <w:sz w:val="21"/>
          <w:szCs w:val="21"/>
          <w:lang w:val="en-US" w:eastAsia="zh-CN"/>
        </w:rPr>
        <w:t>考点7：</w:t>
      </w:r>
      <w:r>
        <w:rPr>
          <w:rFonts w:cstheme="minorBidi" w:hint="eastAsia"/>
          <w:sz w:val="21"/>
          <w:szCs w:val="21"/>
          <w:lang w:val="en-US" w:eastAsia="zh-CN"/>
        </w:rPr>
        <w:t>电位器的原理及使用</w:t>
      </w:r>
      <w:bookmarkEnd w:id="12"/>
    </w:p>
    <w:p w14:paraId="7D4696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（2025·陕西咸阳·三模）如图所示的是电动汽车的“油门”示意图，脚向下踩“油门”时，旋钮滑片可以绕</w:t>
      </w:r>
      <w:r>
        <w:rPr>
          <w:rFonts w:ascii="宋体" w:eastAsia="宋体" w:hAnsi="宋体" w:cs="宋体" w:hint="eastAsia"/>
          <w:i/>
          <w:sz w:val="21"/>
          <w:szCs w:val="21"/>
        </w:rPr>
        <w:t>O</w:t>
      </w:r>
      <w:r>
        <w:rPr>
          <w:rFonts w:ascii="宋体" w:eastAsia="宋体" w:hAnsi="宋体" w:cs="宋体" w:hint="eastAsia"/>
          <w:sz w:val="21"/>
          <w:szCs w:val="21"/>
        </w:rPr>
        <w:t>点在电阻圈上逆时针转动。请用笔画线代替导线将变阻器接入电路中。</w:t>
      </w:r>
    </w:p>
    <w:p w14:paraId="60E4CA24">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2466975" cy="2114550"/>
            <wp:effectExtent l="0" t="0" r="1905" b="3810"/>
            <wp:docPr id="100173" name="图片 100173" descr="@@@fc6e67ee-e11f-4afb-8a58-042d6f0e32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fc6e67ee-e11f-4afb-8a58-042d6f0e32fa"/>
                    <pic:cNvPicPr>
                      <a:picLocks noChangeAspect="1"/>
                    </pic:cNvPicPr>
                  </pic:nvPicPr>
                  <pic:blipFill>
                    <a:blip xmlns:r="http://schemas.openxmlformats.org/officeDocument/2006/relationships" r:embed="rId61"/>
                    <a:stretch>
                      <a:fillRect/>
                    </a:stretch>
                  </pic:blipFill>
                  <pic:spPr>
                    <a:xfrm>
                      <a:off x="0" y="0"/>
                      <a:ext cx="2466975" cy="2114550"/>
                    </a:xfrm>
                    <a:prstGeom prst="rect">
                      <a:avLst/>
                    </a:prstGeom>
                  </pic:spPr>
                </pic:pic>
              </a:graphicData>
            </a:graphic>
          </wp:inline>
        </w:drawing>
      </w:r>
    </w:p>
    <w:p w14:paraId="1688BB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（25-26九年级上·全国·课前预习）设计台灯</w:t>
      </w:r>
    </w:p>
    <w:p w14:paraId="44B997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（1）选择光源。实验室用的小灯泡可以作为①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7C697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（2）选择变阻器。制作简易调光台灯的关键是改变台灯的②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，这可以通过改变灯泡两端的③</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来实现。在串联电路中，利用变阻器能够改变电路中的④</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，从而改变灯泡两端的电压，由此改变灯泡的亮度；</w:t>
      </w:r>
    </w:p>
    <w:p w14:paraId="49BE7F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（3）设计电路。设计调光台灯的电路，选择合适的电源、小灯泡和变阻器，电源电压和小灯泡的规格要匹配；</w:t>
      </w:r>
    </w:p>
    <w:p w14:paraId="2A71B9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（4）设计支架和灯罩。画出设想中的台灯草图，各个器件要安排紧凑，使台灯美观、结实、便于移动。尽量选用方便易得的材料作为台灯支架，使做出的台灯能稳定地立在桌上。灯罩需要具有较好的反光性能；</w:t>
      </w:r>
    </w:p>
    <w:p w14:paraId="5479AC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（5）制作台灯。</w:t>
      </w:r>
    </w:p>
    <w:p w14:paraId="1718C0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（25-26九年级上·全国·课后作业）电动汽车中控制速度的“油门”系统、转向灯等都涉及了物理知识。如图</w:t>
      </w:r>
      <w:r>
        <w:rPr>
          <w:rFonts w:ascii="宋体" w:eastAsia="宋体" w:hAnsi="宋体" w:cs="宋体" w:hint="eastAsia"/>
          <w:i/>
          <w:sz w:val="21"/>
          <w:szCs w:val="21"/>
        </w:rPr>
        <w:t>O</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为汽车变阻器上的三个接线柱，驾驶员踩下“油门”时，变阻器连入电路的阻值减小，电路中电流变大，加快电动机的转速，则电路中</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应分别与变阻器的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接线柱相连。</w:t>
      </w:r>
    </w:p>
    <w:p w14:paraId="3CC32E0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19275" cy="1666875"/>
            <wp:effectExtent l="0" t="0" r="9525" b="9525"/>
            <wp:docPr id="100179" name="图片 100179" descr="@@@dedfaeaa-df3e-4dfd-b8df-9c6b6596ca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dedfaeaa-df3e-4dfd-b8df-9c6b6596ca9c"/>
                    <pic:cNvPicPr>
                      <a:picLocks noChangeAspect="1"/>
                    </pic:cNvPicPr>
                  </pic:nvPicPr>
                  <pic:blipFill>
                    <a:blip xmlns:r="http://schemas.openxmlformats.org/officeDocument/2006/relationships" r:embed="rId62"/>
                    <a:stretch>
                      <a:fillRect/>
                    </a:stretch>
                  </pic:blipFill>
                  <pic:spPr>
                    <a:xfrm>
                      <a:off x="0" y="0"/>
                      <a:ext cx="1819275" cy="1666875"/>
                    </a:xfrm>
                    <a:prstGeom prst="rect">
                      <a:avLst/>
                    </a:prstGeom>
                  </pic:spPr>
                </pic:pic>
              </a:graphicData>
            </a:graphic>
          </wp:inline>
        </w:drawing>
      </w:r>
    </w:p>
    <w:p w14:paraId="08489194">
      <w:pPr>
        <w:pStyle w:val="Heading2"/>
        <w:shd w:val="clear" w:color="auto" w:fill="auto"/>
        <w:bidi w:val="0"/>
        <w:rPr>
          <w:rFonts w:hint="eastAsia"/>
          <w:sz w:val="21"/>
          <w:szCs w:val="21"/>
        </w:rPr>
      </w:pPr>
      <w:bookmarkStart w:id="13" w:name="_Toc17200"/>
      <w:r>
        <w:rPr>
          <w:rFonts w:hint="eastAsia"/>
          <w:sz w:val="21"/>
          <w:szCs w:val="21"/>
          <w:lang w:val="en-US" w:eastAsia="zh-CN"/>
        </w:rPr>
        <w:t>考点8：</w:t>
      </w:r>
      <w:r>
        <w:rPr>
          <w:rFonts w:cstheme="minorBidi" w:hint="eastAsia"/>
          <w:sz w:val="21"/>
          <w:szCs w:val="21"/>
          <w:lang w:val="en-US" w:eastAsia="zh-CN"/>
        </w:rPr>
        <w:t>电阻箱</w:t>
      </w:r>
      <w:bookmarkEnd w:id="13"/>
    </w:p>
    <w:p w14:paraId="3A1090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（25-26九年级上·全国·课前预习）如图所示的电阻箱量程是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，该电阻箱的示数为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89EA8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14475" cy="1914525"/>
            <wp:effectExtent l="0" t="0" r="9525" b="5715"/>
            <wp:docPr id="100181" name="图片 100181" descr="@@@91755562-8d17-418f-825e-e98d5c48d8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91755562-8d17-418f-825e-e98d5c48d8a7"/>
                    <pic:cNvPicPr>
                      <a:picLocks noChangeAspect="1"/>
                    </pic:cNvPicPr>
                  </pic:nvPicPr>
                  <pic:blipFill>
                    <a:blip xmlns:r="http://schemas.openxmlformats.org/officeDocument/2006/relationships" r:embed="rId63"/>
                    <a:stretch>
                      <a:fillRect/>
                    </a:stretch>
                  </pic:blipFill>
                  <pic:spPr>
                    <a:xfrm>
                      <a:off x="0" y="0"/>
                      <a:ext cx="1514475" cy="1914525"/>
                    </a:xfrm>
                    <a:prstGeom prst="rect">
                      <a:avLst/>
                    </a:prstGeom>
                  </pic:spPr>
                </pic:pic>
              </a:graphicData>
            </a:graphic>
          </wp:inline>
        </w:drawing>
      </w:r>
    </w:p>
    <w:p w14:paraId="02BDE8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（25-26九年级上·全国·课后作业）图甲是某电阻箱的外观示意图，图乙是其内部的构造示意图，它由9个</w:t>
      </w:r>
      <m:oMath>
        <m:r>
          <w:rPr>
            <w:rFonts w:ascii="Cambria Math" w:eastAsia="宋体" w:hAnsi="Cambria Math" w:cs="宋体" w:hint="eastAsia"/>
            <w:sz w:val="21"/>
            <w:szCs w:val="21"/>
          </w:rPr>
          <m:t>1000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100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的定值电阻构成，当4个调节旋钮在不同位置时，它就接入了不同的阻值，所以能调出所需的阻值大小。由图乙所示的旋钮位置可知，此时电阻箱接入电路的阻值大小为</w:t>
      </w:r>
      <w:r>
        <w:rPr>
          <w:rFonts w:ascii="宋体" w:eastAsia="宋体" w:hAnsi="宋体" w:cs="宋体" w:hint="eastAsia"/>
          <w:b w:val="0"/>
          <w:sz w:val="21"/>
          <w:szCs w:val="21"/>
          <w:u w:val="single"/>
        </w:rPr>
        <w:t xml:space="preserve">         </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。由图可判断电阻箱内部各电阻的连接方式是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0A1E5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48200" cy="3209925"/>
            <wp:effectExtent l="0" t="0" r="0" b="5715"/>
            <wp:docPr id="100183" name="图片 100183" descr="@@@0ef765cd-fb5b-4474-a3ac-76b430fea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0ef765cd-fb5b-4474-a3ac-76b430feaa52"/>
                    <pic:cNvPicPr>
                      <a:picLocks noChangeAspect="1"/>
                    </pic:cNvPicPr>
                  </pic:nvPicPr>
                  <pic:blipFill>
                    <a:blip xmlns:r="http://schemas.openxmlformats.org/officeDocument/2006/relationships" r:embed="rId64"/>
                    <a:stretch>
                      <a:fillRect/>
                    </a:stretch>
                  </pic:blipFill>
                  <pic:spPr>
                    <a:xfrm>
                      <a:off x="0" y="0"/>
                      <a:ext cx="4648200" cy="3209925"/>
                    </a:xfrm>
                    <a:prstGeom prst="rect">
                      <a:avLst/>
                    </a:prstGeom>
                  </pic:spPr>
                </pic:pic>
              </a:graphicData>
            </a:graphic>
          </wp:inline>
        </w:drawing>
      </w:r>
    </w:p>
    <w:p w14:paraId="638D4D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（2025·四川达州·中考真题）一节新干电池电压约为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V，如图所示电阻箱阻值读数为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5761ABB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1676400"/>
            <wp:effectExtent l="0" t="0" r="5715" b="0"/>
            <wp:docPr id="100185" name="图片 100185" descr="@@@1cb87a7b-26b6-4b42-988b-fdc45cd6f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1cb87a7b-26b6-4b42-988b-fdc45cd6f623"/>
                    <pic:cNvPicPr>
                      <a:picLocks noChangeAspect="1"/>
                    </pic:cNvPicPr>
                  </pic:nvPicPr>
                  <pic:blipFill>
                    <a:blip xmlns:r="http://schemas.openxmlformats.org/officeDocument/2006/relationships" r:embed="rId65"/>
                    <a:stretch>
                      <a:fillRect/>
                    </a:stretch>
                  </pic:blipFill>
                  <pic:spPr>
                    <a:xfrm>
                      <a:off x="0" y="0"/>
                      <a:ext cx="1228725" cy="1676400"/>
                    </a:xfrm>
                    <a:prstGeom prst="rect">
                      <a:avLst/>
                    </a:prstGeom>
                  </pic:spPr>
                </pic:pic>
              </a:graphicData>
            </a:graphic>
          </wp:inline>
        </w:drawing>
      </w:r>
    </w:p>
    <w:p w14:paraId="629D29AF">
      <w:pPr>
        <w:pStyle w:val="Heading1"/>
        <w:shd w:val="clear" w:color="auto" w:fill="auto"/>
        <w:bidi w:val="0"/>
        <w:rPr>
          <w:sz w:val="21"/>
          <w:szCs w:val="21"/>
        </w:rPr>
      </w:pPr>
      <w:bookmarkStart w:id="14" w:name="_Toc605"/>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66"/>
                    <a:stretch>
                      <a:fillRect/>
                    </a:stretch>
                  </pic:blipFill>
                  <pic:spPr>
                    <a:xfrm>
                      <a:off x="0" y="0"/>
                      <a:ext cx="6185535" cy="324485"/>
                    </a:xfrm>
                    <a:prstGeom prst="rect">
                      <a:avLst/>
                    </a:prstGeom>
                    <a:noFill/>
                    <a:ln>
                      <a:noFill/>
                    </a:ln>
                  </pic:spPr>
                </pic:pic>
              </a:graphicData>
            </a:graphic>
          </wp:inline>
        </w:drawing>
      </w:r>
      <w:bookmarkEnd w:id="14"/>
    </w:p>
    <w:p w14:paraId="36EDE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1．（2025·新疆阿克苏·中考真题）</w:t>
      </w:r>
      <w:r>
        <w:rPr>
          <w:rFonts w:ascii="宋体" w:eastAsia="宋体" w:hAnsi="宋体" w:cs="宋体" w:hint="eastAsia"/>
          <w:sz w:val="21"/>
          <w:szCs w:val="21"/>
        </w:rPr>
        <w:t>小王家有一个亮度可调的台灯。该台灯外壳是塑料的，它是一种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（选填“导体”或“绝缘体”）。该台灯的电路图如图甲所示，如果用导线将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两点连接起来，电路将会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。控制亮度主要通过电位器来实现，电位器结构如图乙所示，当电位器的</w:t>
      </w:r>
      <w:r>
        <w:rPr>
          <w:rFonts w:ascii="宋体" w:eastAsia="宋体" w:hAnsi="宋体" w:cs="宋体" w:hint="eastAsia"/>
          <w:i/>
          <w:sz w:val="21"/>
          <w:szCs w:val="21"/>
        </w:rPr>
        <w:t>N</w:t>
      </w:r>
      <w:r>
        <w:rPr>
          <w:rFonts w:ascii="宋体" w:eastAsia="宋体" w:hAnsi="宋体" w:cs="宋体" w:hint="eastAsia"/>
          <w:sz w:val="21"/>
          <w:szCs w:val="21"/>
        </w:rPr>
        <w:t>、</w:t>
      </w:r>
      <w:r>
        <w:rPr>
          <w:rFonts w:ascii="宋体" w:eastAsia="宋体" w:hAnsi="宋体" w:cs="宋体" w:hint="eastAsia"/>
          <w:i/>
          <w:sz w:val="21"/>
          <w:szCs w:val="21"/>
        </w:rPr>
        <w:t>P</w:t>
      </w:r>
      <w:r>
        <w:rPr>
          <w:rFonts w:ascii="宋体" w:eastAsia="宋体" w:hAnsi="宋体" w:cs="宋体" w:hint="eastAsia"/>
          <w:sz w:val="21"/>
          <w:szCs w:val="21"/>
        </w:rPr>
        <w:t>两个接头接入电路后，要想灯泡变亮，我们应该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（选填“顺时针”或“逆时针”）移动滑片。如果其内部的电阻片制作的更厚一些，它的整体电阻将会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1DD302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14675" cy="1314450"/>
            <wp:effectExtent l="0" t="0" r="9525" b="11430"/>
            <wp:docPr id="100089" name="图片 100089" descr="@@@22203609-6c45-49a2-acd6-6a0f76b886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22203609-6c45-49a2-acd6-6a0f76b886bb"/>
                    <pic:cNvPicPr>
                      <a:picLocks noChangeAspect="1"/>
                    </pic:cNvPicPr>
                  </pic:nvPicPr>
                  <pic:blipFill>
                    <a:blip xmlns:r="http://schemas.openxmlformats.org/officeDocument/2006/relationships" r:embed="rId67"/>
                    <a:stretch>
                      <a:fillRect/>
                    </a:stretch>
                  </pic:blipFill>
                  <pic:spPr>
                    <a:xfrm>
                      <a:off x="0" y="0"/>
                      <a:ext cx="3114675" cy="1314450"/>
                    </a:xfrm>
                    <a:prstGeom prst="rect">
                      <a:avLst/>
                    </a:prstGeom>
                  </pic:spPr>
                </pic:pic>
              </a:graphicData>
            </a:graphic>
          </wp:inline>
        </w:drawing>
      </w:r>
    </w:p>
    <w:p w14:paraId="067DE2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．（2025·山东德州·中考真题）</w:t>
      </w:r>
      <w:r>
        <w:rPr>
          <w:rFonts w:ascii="宋体" w:eastAsia="宋体" w:hAnsi="宋体" w:cs="宋体" w:hint="eastAsia"/>
          <w:sz w:val="21"/>
          <w:szCs w:val="21"/>
        </w:rPr>
        <w:t>为了减少食物浪费，某自助餐厅开展了“吃多少，盛多少”的活动，在平台上放了一个电子秤，如图所示是电子秤的原理图，</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是定值电阻，</w:t>
      </w:r>
      <m:oMath>
        <m:r>
          <w:rPr>
            <w:rFonts w:ascii="Cambria Math" w:eastAsia="宋体" w:hAnsi="Cambria Math" w:cs="宋体" w:hint="eastAsia"/>
            <w:sz w:val="21"/>
            <w:szCs w:val="21"/>
          </w:rPr>
          <m:t>R</m:t>
        </m:r>
      </m:oMath>
      <w:r>
        <w:rPr>
          <w:rFonts w:ascii="宋体" w:eastAsia="宋体" w:hAnsi="宋体" w:cs="宋体" w:hint="eastAsia"/>
          <w:sz w:val="21"/>
          <w:szCs w:val="21"/>
        </w:rPr>
        <w:t>是滑动变阻器，它的金属滑片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与弹簧顶端固定在一起，下列说法中不正确的是（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20A69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52575" cy="876300"/>
            <wp:effectExtent l="0" t="0" r="1905" b="7620"/>
            <wp:docPr id="100091" name="图片 100091" descr="@@@9292decb-14b5-41ff-b9eb-172c9c677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9292decb-14b5-41ff-b9eb-172c9c677445"/>
                    <pic:cNvPicPr>
                      <a:picLocks noChangeAspect="1"/>
                    </pic:cNvPicPr>
                  </pic:nvPicPr>
                  <pic:blipFill>
                    <a:blip xmlns:r="http://schemas.openxmlformats.org/officeDocument/2006/relationships" r:embed="rId68"/>
                    <a:stretch>
                      <a:fillRect/>
                    </a:stretch>
                  </pic:blipFill>
                  <pic:spPr>
                    <a:xfrm>
                      <a:off x="0" y="0"/>
                      <a:ext cx="1552575" cy="876300"/>
                    </a:xfrm>
                    <a:prstGeom prst="rect">
                      <a:avLst/>
                    </a:prstGeom>
                  </pic:spPr>
                </pic:pic>
              </a:graphicData>
            </a:graphic>
          </wp:inline>
        </w:drawing>
      </w:r>
    </w:p>
    <w:p w14:paraId="0673BC2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A．电路中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起到保护电路的作用，</w:t>
      </w:r>
      <m:oMath>
        <m:r>
          <w:rPr>
            <w:rFonts w:ascii="Cambria Math" w:eastAsia="宋体" w:hAnsi="Cambria Math" w:cs="宋体" w:hint="eastAsia"/>
            <w:sz w:val="21"/>
            <w:szCs w:val="21"/>
          </w:rPr>
          <m:t>R</m:t>
        </m:r>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是串联的</w:t>
      </w:r>
    </w:p>
    <w:p w14:paraId="10FF386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B．电子秤仪表是由电流表改装而成的</w:t>
      </w:r>
    </w:p>
    <w:p w14:paraId="5BB9C8F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C．食品质量越小，</w:t>
      </w:r>
      <m:oMath>
        <m:r>
          <w:rPr>
            <w:rFonts w:ascii="Cambria Math" w:eastAsia="宋体" w:hAnsi="Cambria Math" w:cs="宋体" w:hint="eastAsia"/>
            <w:sz w:val="21"/>
            <w:szCs w:val="21"/>
          </w:rPr>
          <m:t>R</m:t>
        </m:r>
      </m:oMath>
      <w:r>
        <w:rPr>
          <w:rFonts w:ascii="宋体" w:eastAsia="宋体" w:hAnsi="宋体" w:cs="宋体" w:hint="eastAsia"/>
          <w:sz w:val="21"/>
          <w:szCs w:val="21"/>
        </w:rPr>
        <w:t>接入电路的电阻越大</w:t>
      </w:r>
    </w:p>
    <w:p w14:paraId="095457A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D．食品质量越大，通过</w:t>
      </w:r>
      <m:oMath>
        <m:r>
          <w:rPr>
            <w:rFonts w:ascii="Cambria Math" w:eastAsia="宋体" w:hAnsi="Cambria Math" w:cs="宋体" w:hint="eastAsia"/>
            <w:sz w:val="21"/>
            <w:szCs w:val="21"/>
          </w:rPr>
          <m:t>R</m:t>
        </m:r>
      </m:oMath>
      <w:r>
        <w:rPr>
          <w:rFonts w:ascii="宋体" w:eastAsia="宋体" w:hAnsi="宋体" w:cs="宋体" w:hint="eastAsia"/>
          <w:sz w:val="21"/>
          <w:szCs w:val="21"/>
        </w:rPr>
        <w:t>的电流越小</w:t>
      </w:r>
    </w:p>
    <w:p w14:paraId="428A75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．（2025·黑龙江牡丹江·中考真题）</w:t>
      </w:r>
      <w:r>
        <w:rPr>
          <w:rFonts w:ascii="宋体" w:eastAsia="宋体" w:hAnsi="宋体" w:cs="宋体" w:hint="eastAsia"/>
          <w:sz w:val="21"/>
          <w:szCs w:val="21"/>
        </w:rPr>
        <w:t>如图所示的实验器材，现用电流表、电压表分别测出通过灯泡的电流和灯泡两端的电压，电路中电流约为0.5A，并用变阻器改变小灯泡的电流，要求滑片向右滑动时灯泡变亮。</w:t>
      </w:r>
    </w:p>
    <w:p w14:paraId="1EAE22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(1)按要求在方框内画出相应的电路图；</w:t>
      </w:r>
    </w:p>
    <w:p w14:paraId="31A96D2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304925"/>
            <wp:effectExtent l="0" t="0" r="7620" b="5715"/>
            <wp:docPr id="100093" name="图片 100093" descr="@@@3d7ec208-da2c-4b4b-a450-269269fdab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3d7ec208-da2c-4b4b-a450-269269fdabff"/>
                    <pic:cNvPicPr>
                      <a:picLocks noChangeAspect="1"/>
                    </pic:cNvPicPr>
                  </pic:nvPicPr>
                  <pic:blipFill>
                    <a:blip xmlns:r="http://schemas.openxmlformats.org/officeDocument/2006/relationships" r:embed="rId69"/>
                    <a:stretch>
                      <a:fillRect/>
                    </a:stretch>
                  </pic:blipFill>
                  <pic:spPr>
                    <a:xfrm>
                      <a:off x="0" y="0"/>
                      <a:ext cx="2019300" cy="1304925"/>
                    </a:xfrm>
                    <a:prstGeom prst="rect">
                      <a:avLst/>
                    </a:prstGeom>
                  </pic:spPr>
                </pic:pic>
              </a:graphicData>
            </a:graphic>
          </wp:inline>
        </w:drawing>
      </w:r>
    </w:p>
    <w:p w14:paraId="6918FD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(2)按照电路图连接实物；</w:t>
      </w:r>
    </w:p>
    <w:p w14:paraId="0C1EBF5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24100" cy="1133475"/>
            <wp:effectExtent l="0" t="0" r="7620" b="9525"/>
            <wp:docPr id="100095" name="图片 100095" descr="@@@87d73c4d-c454-41b5-a4ce-be80e74ca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87d73c4d-c454-41b5-a4ce-be80e74caad1"/>
                    <pic:cNvPicPr>
                      <a:picLocks noChangeAspect="1"/>
                    </pic:cNvPicPr>
                  </pic:nvPicPr>
                  <pic:blipFill>
                    <a:blip xmlns:r="http://schemas.openxmlformats.org/officeDocument/2006/relationships" r:embed="rId70"/>
                    <a:stretch>
                      <a:fillRect/>
                    </a:stretch>
                  </pic:blipFill>
                  <pic:spPr>
                    <a:xfrm>
                      <a:off x="0" y="0"/>
                      <a:ext cx="2324100" cy="1133475"/>
                    </a:xfrm>
                    <a:prstGeom prst="rect">
                      <a:avLst/>
                    </a:prstGeom>
                  </pic:spPr>
                </pic:pic>
              </a:graphicData>
            </a:graphic>
          </wp:inline>
        </w:drawing>
      </w:r>
    </w:p>
    <w:p w14:paraId="126993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(3)连接电路时开关应处于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（填“断开”或“闭合”）状态，变阻器的滑片应处于阻值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（填“最大”或“最小”）处。</w:t>
      </w:r>
    </w:p>
    <w:p w14:paraId="00BA42C1">
      <w:pPr>
        <w:shd w:val="clear" w:color="auto" w:fill="auto"/>
        <w:spacing w:line="360" w:lineRule="auto"/>
        <w:jc w:val="left"/>
        <w:rPr>
          <w:rFonts w:ascii="宋体" w:eastAsia="宋体" w:hAnsi="宋体" w:cs="宋体" w:hint="eastAsia"/>
          <w:b/>
          <w:bCs/>
          <w:sz w:val="21"/>
          <w:szCs w:val="21"/>
          <w:lang w:val="en-US" w:eastAsia="zh-CN"/>
        </w:rPr>
      </w:pPr>
    </w:p>
    <w:p w14:paraId="1CC9A5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．（2025·河北石家庄·中考真题）</w:t>
      </w:r>
      <w:r>
        <w:rPr>
          <w:rFonts w:ascii="宋体" w:eastAsia="宋体" w:hAnsi="宋体" w:cs="宋体" w:hint="eastAsia"/>
          <w:sz w:val="21"/>
          <w:szCs w:val="21"/>
        </w:rPr>
        <w:t>如图所示，将图甲滑动变阻器以某种方式接入图乙电路中，下列描述不正确的是（　　）</w:t>
      </w:r>
    </w:p>
    <w:p w14:paraId="515911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228725"/>
            <wp:effectExtent l="0" t="0" r="0" b="5715"/>
            <wp:docPr id="100105" name="图片 100105" descr="@@@ce78d48f-3711-4589-8699-19b09274f0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ce78d48f-3711-4589-8699-19b09274f0ac"/>
                    <pic:cNvPicPr>
                      <a:picLocks noChangeAspect="1"/>
                    </pic:cNvPicPr>
                  </pic:nvPicPr>
                  <pic:blipFill>
                    <a:blip xmlns:r="http://schemas.openxmlformats.org/officeDocument/2006/relationships" r:embed="rId71"/>
                    <a:stretch>
                      <a:fillRect/>
                    </a:stretch>
                  </pic:blipFill>
                  <pic:spPr>
                    <a:xfrm>
                      <a:off x="0" y="0"/>
                      <a:ext cx="2438400" cy="1228725"/>
                    </a:xfrm>
                    <a:prstGeom prst="rect">
                      <a:avLst/>
                    </a:prstGeom>
                  </pic:spPr>
                </pic:pic>
              </a:graphicData>
            </a:graphic>
          </wp:inline>
        </w:drawing>
      </w:r>
    </w:p>
    <w:p w14:paraId="0F4F13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D</w:t>
      </w:r>
      <w:r>
        <w:rPr>
          <w:rFonts w:ascii="宋体" w:eastAsia="宋体" w:hAnsi="宋体" w:cs="宋体" w:hint="eastAsia"/>
          <w:sz w:val="21"/>
          <w:szCs w:val="21"/>
        </w:rPr>
        <w:t>，当滑动变阻器的滑片P向左移动时，其接入电路中的阻值变小</w:t>
      </w:r>
    </w:p>
    <w:p w14:paraId="1F0F2C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，灯的亮度较暗，调节滑动变阻器滑片过程中灯泡的亮度会改变</w:t>
      </w:r>
    </w:p>
    <w:p w14:paraId="00FD88E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D</w:t>
      </w:r>
      <w:r>
        <w:rPr>
          <w:rFonts w:ascii="宋体" w:eastAsia="宋体" w:hAnsi="宋体" w:cs="宋体" w:hint="eastAsia"/>
          <w:sz w:val="21"/>
          <w:szCs w:val="21"/>
        </w:rPr>
        <w:t>，滑动变阻器不能起到保护电路的作用</w:t>
      </w:r>
    </w:p>
    <w:p w14:paraId="369174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，连入电路的是电阻线</w:t>
      </w:r>
      <w:r>
        <w:rPr>
          <w:rFonts w:ascii="宋体" w:eastAsia="宋体" w:hAnsi="宋体" w:cs="宋体" w:hint="eastAsia"/>
          <w:i/>
          <w:sz w:val="21"/>
          <w:szCs w:val="21"/>
        </w:rPr>
        <w:t>B</w:t>
      </w:r>
      <w:r>
        <w:rPr>
          <w:rFonts w:ascii="宋体" w:eastAsia="宋体" w:hAnsi="宋体" w:cs="宋体" w:hint="eastAsia"/>
          <w:sz w:val="21"/>
          <w:szCs w:val="21"/>
        </w:rPr>
        <w:t>P段，闭合开关前，应将滑片P置于</w:t>
      </w:r>
      <w:r>
        <w:rPr>
          <w:rFonts w:ascii="宋体" w:eastAsia="宋体" w:hAnsi="宋体" w:cs="宋体" w:hint="eastAsia"/>
          <w:i/>
          <w:sz w:val="21"/>
          <w:szCs w:val="21"/>
        </w:rPr>
        <w:t>A</w:t>
      </w:r>
      <w:r>
        <w:rPr>
          <w:rFonts w:ascii="宋体" w:eastAsia="宋体" w:hAnsi="宋体" w:cs="宋体" w:hint="eastAsia"/>
          <w:sz w:val="21"/>
          <w:szCs w:val="21"/>
        </w:rPr>
        <w:t>位置</w:t>
      </w:r>
    </w:p>
    <w:p w14:paraId="75E36EC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．（2025·上海静安</w:t>
      </w:r>
      <w:r>
        <w:rPr>
          <w:rFonts w:ascii="宋体" w:eastAsia="宋体" w:hAnsi="宋体" w:cs="宋体" w:hint="eastAsia"/>
          <w:sz w:val="21"/>
          <w:szCs w:val="21"/>
        </w:rPr>
        <w:t>·</w:t>
      </w:r>
      <w:r>
        <w:rPr>
          <w:rFonts w:ascii="宋体" w:eastAsia="宋体" w:hAnsi="宋体" w:cs="宋体" w:hint="eastAsia"/>
          <w:b/>
          <w:bCs/>
          <w:sz w:val="21"/>
          <w:szCs w:val="21"/>
        </w:rPr>
        <w:t>·中考真题）</w:t>
      </w:r>
      <w:r>
        <w:rPr>
          <w:rFonts w:ascii="宋体" w:eastAsia="宋体" w:hAnsi="宋体" w:cs="宋体" w:hint="eastAsia"/>
          <w:sz w:val="21"/>
          <w:szCs w:val="21"/>
        </w:rPr>
        <w:t>在图所示的电路中，电源电压保持不变。当对电路进行某种操作后，电压表V示数与电流表A示数的比值变大，则此过程中（　　）</w:t>
      </w:r>
    </w:p>
    <w:p w14:paraId="48DD49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85850" cy="1133475"/>
            <wp:effectExtent l="0" t="0" r="11430" b="9525"/>
            <wp:docPr id="100107" name="图片 100107" descr="@@@5f1487743a7b41cfa8e279c30fa970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5f1487743a7b41cfa8e279c30fa9708f"/>
                    <pic:cNvPicPr>
                      <a:picLocks noChangeAspect="1"/>
                    </pic:cNvPicPr>
                  </pic:nvPicPr>
                  <pic:blipFill>
                    <a:blip xmlns:r="http://schemas.openxmlformats.org/officeDocument/2006/relationships" r:embed="rId72"/>
                    <a:stretch>
                      <a:fillRect/>
                    </a:stretch>
                  </pic:blipFill>
                  <pic:spPr>
                    <a:xfrm>
                      <a:off x="0" y="0"/>
                      <a:ext cx="1085850" cy="1133475"/>
                    </a:xfrm>
                    <a:prstGeom prst="rect">
                      <a:avLst/>
                    </a:prstGeom>
                  </pic:spPr>
                </pic:pic>
              </a:graphicData>
            </a:graphic>
          </wp:inline>
        </w:drawing>
      </w:r>
    </w:p>
    <w:p w14:paraId="105AA9E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的示数变小</w:t>
      </w:r>
    </w:p>
    <w:p w14:paraId="11370E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B．电流表A</w:t>
      </w:r>
      <w:r>
        <w:rPr>
          <w:rFonts w:ascii="宋体" w:eastAsia="宋体" w:hAnsi="宋体" w:cs="宋体" w:hint="eastAsia"/>
          <w:sz w:val="21"/>
          <w:szCs w:val="21"/>
          <w:vertAlign w:val="subscript"/>
        </w:rPr>
        <w:t>2</w:t>
      </w:r>
      <w:r>
        <w:rPr>
          <w:rFonts w:ascii="宋体" w:eastAsia="宋体" w:hAnsi="宋体" w:cs="宋体" w:hint="eastAsia"/>
          <w:sz w:val="21"/>
          <w:szCs w:val="21"/>
        </w:rPr>
        <w:t>的示数变大</w:t>
      </w:r>
    </w:p>
    <w:p w14:paraId="54FF983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C．电流表A示数与电流表A</w:t>
      </w:r>
      <w:r>
        <w:rPr>
          <w:rFonts w:ascii="宋体" w:eastAsia="宋体" w:hAnsi="宋体" w:cs="宋体" w:hint="eastAsia"/>
          <w:sz w:val="21"/>
          <w:szCs w:val="21"/>
          <w:vertAlign w:val="subscript"/>
        </w:rPr>
        <w:t>1</w:t>
      </w:r>
      <w:r>
        <w:rPr>
          <w:rFonts w:ascii="宋体" w:eastAsia="宋体" w:hAnsi="宋体" w:cs="宋体" w:hint="eastAsia"/>
          <w:sz w:val="21"/>
          <w:szCs w:val="21"/>
        </w:rPr>
        <w:t>示数的差值不变</w:t>
      </w:r>
    </w:p>
    <w:p w14:paraId="7F7826D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D．电流表A示数与电流表A</w:t>
      </w:r>
      <w:r>
        <w:rPr>
          <w:rFonts w:ascii="宋体" w:eastAsia="宋体" w:hAnsi="宋体" w:cs="宋体" w:hint="eastAsia"/>
          <w:sz w:val="21"/>
          <w:szCs w:val="21"/>
          <w:vertAlign w:val="subscript"/>
        </w:rPr>
        <w:t>2</w:t>
      </w:r>
      <w:r>
        <w:rPr>
          <w:rFonts w:ascii="宋体" w:eastAsia="宋体" w:hAnsi="宋体" w:cs="宋体" w:hint="eastAsia"/>
          <w:sz w:val="21"/>
          <w:szCs w:val="21"/>
        </w:rPr>
        <w:t>示数的差值不变</w:t>
      </w:r>
    </w:p>
    <w:p w14:paraId="130D45CA">
      <w:pPr>
        <w:pStyle w:val="Heading1"/>
        <w:shd w:val="clear" w:color="auto" w:fill="auto"/>
        <w:bidi w:val="0"/>
        <w:rPr>
          <w:sz w:val="21"/>
          <w:szCs w:val="21"/>
        </w:rPr>
      </w:pPr>
      <w:bookmarkStart w:id="15" w:name="_Toc29591"/>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73"/>
                    <a:stretch>
                      <a:fillRect/>
                    </a:stretch>
                  </pic:blipFill>
                  <pic:spPr>
                    <a:xfrm>
                      <a:off x="0" y="0"/>
                      <a:ext cx="6182995" cy="308610"/>
                    </a:xfrm>
                    <a:prstGeom prst="rect">
                      <a:avLst/>
                    </a:prstGeom>
                    <a:noFill/>
                    <a:ln>
                      <a:noFill/>
                    </a:ln>
                  </pic:spPr>
                </pic:pic>
              </a:graphicData>
            </a:graphic>
          </wp:inline>
        </w:drawing>
      </w:r>
      <w:bookmarkEnd w:id="15"/>
    </w:p>
    <w:p w14:paraId="212B4D02">
      <w:pPr>
        <w:pStyle w:val="Heading2"/>
        <w:shd w:val="clear" w:color="auto" w:fill="auto"/>
        <w:bidi w:val="0"/>
        <w:rPr>
          <w:rFonts w:hint="eastAsia"/>
          <w:sz w:val="21"/>
          <w:szCs w:val="21"/>
          <w:lang w:val="en-US" w:eastAsia="zh-CN"/>
        </w:rPr>
      </w:pPr>
      <w:bookmarkStart w:id="16" w:name="_Toc16407"/>
      <w:r>
        <w:rPr>
          <w:rFonts w:hint="eastAsia"/>
          <w:sz w:val="21"/>
          <w:szCs w:val="21"/>
          <w:lang w:val="en-US" w:eastAsia="zh-CN"/>
        </w:rPr>
        <w:t>基础夯实</w:t>
      </w:r>
      <w:bookmarkEnd w:id="16"/>
    </w:p>
    <w:p w14:paraId="711DF9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1．（25-26九年级上·全国·课后作业）如图所示，当滑片P向左滑动时，滑动变阻器连入电路中的电阻变大的接法是（　　）</w:t>
      </w:r>
    </w:p>
    <w:p w14:paraId="3A8DCEA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47775" cy="771525"/>
            <wp:effectExtent l="0" t="0" r="1905" b="5715"/>
            <wp:docPr id="100003" name="图片 100003" descr="@@@1cc03b75-6e9a-4d06-9f1c-fa2701f08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1cc03b75-6e9a-4d06-9f1c-fa2701f0812e"/>
                    <pic:cNvPicPr>
                      <a:picLocks noChangeAspect="1"/>
                    </pic:cNvPicPr>
                  </pic:nvPicPr>
                  <pic:blipFill>
                    <a:blip xmlns:r="http://schemas.openxmlformats.org/officeDocument/2006/relationships" r:embed="rId74"/>
                    <a:stretch>
                      <a:fillRect/>
                    </a:stretch>
                  </pic:blipFill>
                  <pic:spPr>
                    <a:xfrm>
                      <a:off x="0" y="0"/>
                      <a:ext cx="1247775" cy="771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90650" cy="781050"/>
            <wp:effectExtent l="0" t="0" r="11430" b="11430"/>
            <wp:docPr id="100005" name="图片 100005" descr="@@@56136c65-bbbd-4bdb-9412-ef5b8615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6136c65-bbbd-4bdb-9412-ef5b86157228"/>
                    <pic:cNvPicPr>
                      <a:picLocks noChangeAspect="1"/>
                    </pic:cNvPicPr>
                  </pic:nvPicPr>
                  <pic:blipFill>
                    <a:blip xmlns:r="http://schemas.openxmlformats.org/officeDocument/2006/relationships" r:embed="rId75"/>
                    <a:stretch>
                      <a:fillRect/>
                    </a:stretch>
                  </pic:blipFill>
                  <pic:spPr>
                    <a:xfrm>
                      <a:off x="0" y="0"/>
                      <a:ext cx="1390650" cy="781050"/>
                    </a:xfrm>
                    <a:prstGeom prst="rect">
                      <a:avLst/>
                    </a:prstGeom>
                  </pic:spPr>
                </pic:pic>
              </a:graphicData>
            </a:graphic>
          </wp:inline>
        </w:drawing>
      </w:r>
    </w:p>
    <w:p w14:paraId="3310ED4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390650" cy="781050"/>
            <wp:effectExtent l="0" t="0" r="11430" b="11430"/>
            <wp:docPr id="100007" name="图片 100007" descr="@@@f5c39aeb-e85c-46f0-be4e-b09e6c93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5c39aeb-e85c-46f0-be4e-b09e6c939287"/>
                    <pic:cNvPicPr>
                      <a:picLocks noChangeAspect="1"/>
                    </pic:cNvPicPr>
                  </pic:nvPicPr>
                  <pic:blipFill>
                    <a:blip xmlns:r="http://schemas.openxmlformats.org/officeDocument/2006/relationships" r:embed="rId76"/>
                    <a:stretch>
                      <a:fillRect/>
                    </a:stretch>
                  </pic:blipFill>
                  <pic:spPr>
                    <a:xfrm>
                      <a:off x="0" y="0"/>
                      <a:ext cx="1390650" cy="7810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90650" cy="609600"/>
            <wp:effectExtent l="0" t="0" r="11430" b="0"/>
            <wp:docPr id="100009" name="图片 100009" descr="@@@ec888b8f-f637-4e1b-af46-5b70d1c2c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c888b8f-f637-4e1b-af46-5b70d1c2c05f"/>
                    <pic:cNvPicPr>
                      <a:picLocks noChangeAspect="1"/>
                    </pic:cNvPicPr>
                  </pic:nvPicPr>
                  <pic:blipFill>
                    <a:blip xmlns:r="http://schemas.openxmlformats.org/officeDocument/2006/relationships" r:embed="rId77"/>
                    <a:stretch>
                      <a:fillRect/>
                    </a:stretch>
                  </pic:blipFill>
                  <pic:spPr>
                    <a:xfrm>
                      <a:off x="0" y="0"/>
                      <a:ext cx="1390650" cy="609600"/>
                    </a:xfrm>
                    <a:prstGeom prst="rect">
                      <a:avLst/>
                    </a:prstGeom>
                  </pic:spPr>
                </pic:pic>
              </a:graphicData>
            </a:graphic>
          </wp:inline>
        </w:drawing>
      </w:r>
    </w:p>
    <w:p w14:paraId="49299C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2．（2025·广东广州·三模）如图，若使滑片P向右滑动时滑动变阻器接入电路中的阻值变小，应连接（　　）</w:t>
      </w:r>
    </w:p>
    <w:p w14:paraId="199EC99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038225"/>
            <wp:effectExtent l="0" t="0" r="13335" b="13335"/>
            <wp:docPr id="95" name="图片 95" descr="@@@92e58b73-2c05-4830-8386-5ba614182d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92e58b73-2c05-4830-8386-5ba614182dd3"/>
                    <pic:cNvPicPr>
                      <a:picLocks noChangeAspect="1"/>
                    </pic:cNvPicPr>
                  </pic:nvPicPr>
                  <pic:blipFill>
                    <a:blip xmlns:r="http://schemas.openxmlformats.org/officeDocument/2006/relationships" r:embed="rId78"/>
                    <a:stretch>
                      <a:fillRect/>
                    </a:stretch>
                  </pic:blipFill>
                  <pic:spPr>
                    <a:xfrm>
                      <a:off x="0" y="0"/>
                      <a:ext cx="1724025" cy="1038225"/>
                    </a:xfrm>
                    <a:prstGeom prst="rect">
                      <a:avLst/>
                    </a:prstGeom>
                  </pic:spPr>
                </pic:pic>
              </a:graphicData>
            </a:graphic>
          </wp:inline>
        </w:drawing>
      </w:r>
    </w:p>
    <w:p w14:paraId="204ABE82">
      <w:pPr>
        <w:shd w:val="clear" w:color="auto" w:fill="auto"/>
        <w:tabs>
          <w:tab w:val="left" w:pos="2078"/>
          <w:tab w:val="left" w:pos="4156"/>
          <w:tab w:val="left" w:pos="6234"/>
        </w:tabs>
        <w:spacing w:line="360" w:lineRule="auto"/>
        <w:ind w:left="300"/>
        <w:jc w:val="left"/>
        <w:rPr>
          <w:rFonts w:ascii="宋体" w:eastAsia="宋体" w:hAnsi="宋体" w:cs="宋体" w:hint="eastAsia"/>
          <w:i/>
          <w:sz w:val="21"/>
          <w:szCs w:val="21"/>
        </w:rPr>
      </w:pPr>
      <w:r>
        <w:rPr>
          <w:rFonts w:ascii="宋体" w:eastAsia="宋体" w:hAnsi="宋体" w:cs="宋体" w:hint="eastAsia"/>
          <w:sz w:val="21"/>
          <w:szCs w:val="21"/>
        </w:rPr>
        <w:t>A．</w:t>
      </w:r>
      <w:r>
        <w:rPr>
          <w:rFonts w:ascii="宋体" w:eastAsia="宋体" w:hAnsi="宋体" w:cs="宋体" w:hint="eastAsia"/>
          <w:i/>
          <w:sz w:val="21"/>
          <w:szCs w:val="21"/>
        </w:rPr>
        <w:t>ac</w:t>
      </w:r>
      <w:r>
        <w:rPr>
          <w:rFonts w:ascii="宋体" w:eastAsia="宋体" w:hAnsi="宋体" w:cs="宋体" w:hint="eastAsia"/>
          <w:i/>
          <w:sz w:val="21"/>
          <w:szCs w:val="21"/>
        </w:rPr>
        <w:tab/>
      </w:r>
      <w:r>
        <w:rPr>
          <w:rFonts w:ascii="宋体" w:eastAsia="宋体" w:hAnsi="宋体" w:cs="宋体" w:hint="eastAsia"/>
          <w:sz w:val="21"/>
          <w:szCs w:val="21"/>
        </w:rPr>
        <w:t>B．</w:t>
      </w:r>
      <w:r>
        <w:rPr>
          <w:rFonts w:ascii="宋体" w:eastAsia="宋体" w:hAnsi="宋体" w:cs="宋体" w:hint="eastAsia"/>
          <w:i/>
          <w:sz w:val="21"/>
          <w:szCs w:val="21"/>
        </w:rPr>
        <w:t>ab</w:t>
      </w:r>
      <w:r>
        <w:rPr>
          <w:rFonts w:ascii="宋体" w:eastAsia="宋体" w:hAnsi="宋体" w:cs="宋体" w:hint="eastAsia"/>
          <w:i/>
          <w:sz w:val="21"/>
          <w:szCs w:val="21"/>
        </w:rPr>
        <w:tab/>
      </w:r>
      <w:r>
        <w:rPr>
          <w:rFonts w:ascii="宋体" w:eastAsia="宋体" w:hAnsi="宋体" w:cs="宋体" w:hint="eastAsia"/>
          <w:sz w:val="21"/>
          <w:szCs w:val="21"/>
        </w:rPr>
        <w:t>C．</w:t>
      </w:r>
      <w:r>
        <w:rPr>
          <w:rFonts w:ascii="宋体" w:eastAsia="宋体" w:hAnsi="宋体" w:cs="宋体" w:hint="eastAsia"/>
          <w:i/>
          <w:sz w:val="21"/>
          <w:szCs w:val="21"/>
        </w:rPr>
        <w:t>bd</w:t>
      </w:r>
      <w:r>
        <w:rPr>
          <w:rFonts w:ascii="宋体" w:eastAsia="宋体" w:hAnsi="宋体" w:cs="宋体" w:hint="eastAsia"/>
          <w:i/>
          <w:sz w:val="21"/>
          <w:szCs w:val="21"/>
        </w:rPr>
        <w:tab/>
      </w:r>
      <w:r>
        <w:rPr>
          <w:rFonts w:ascii="宋体" w:eastAsia="宋体" w:hAnsi="宋体" w:cs="宋体" w:hint="eastAsia"/>
          <w:sz w:val="21"/>
          <w:szCs w:val="21"/>
        </w:rPr>
        <w:t>D．</w:t>
      </w:r>
      <w:r>
        <w:rPr>
          <w:rFonts w:ascii="宋体" w:eastAsia="宋体" w:hAnsi="宋体" w:cs="宋体" w:hint="eastAsia"/>
          <w:i/>
          <w:sz w:val="21"/>
          <w:szCs w:val="21"/>
        </w:rPr>
        <w:t>cd</w:t>
      </w:r>
    </w:p>
    <w:p w14:paraId="3C48F8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3．（2025·福建厦门·二模）如图是小明将一个定值电阻与滑动变阻器连接的电路实物图，以下分析正确的是（　　）</w:t>
      </w:r>
    </w:p>
    <w:p w14:paraId="74FC073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76425" cy="1457325"/>
            <wp:effectExtent l="0" t="0" r="13335" b="5715"/>
            <wp:docPr id="96" name="图片 96" descr="@@@03fcf7e5-6db9-4dbc-969d-e5f6e47a32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03fcf7e5-6db9-4dbc-969d-e5f6e47a32ea"/>
                    <pic:cNvPicPr>
                      <a:picLocks noChangeAspect="1"/>
                    </pic:cNvPicPr>
                  </pic:nvPicPr>
                  <pic:blipFill>
                    <a:blip xmlns:r="http://schemas.openxmlformats.org/officeDocument/2006/relationships" r:embed="rId79"/>
                    <a:stretch>
                      <a:fillRect/>
                    </a:stretch>
                  </pic:blipFill>
                  <pic:spPr>
                    <a:xfrm>
                      <a:off x="0" y="0"/>
                      <a:ext cx="1876425" cy="1457325"/>
                    </a:xfrm>
                    <a:prstGeom prst="rect">
                      <a:avLst/>
                    </a:prstGeom>
                  </pic:spPr>
                </pic:pic>
              </a:graphicData>
            </a:graphic>
          </wp:inline>
        </w:drawing>
      </w:r>
    </w:p>
    <w:p w14:paraId="0ECD4BE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A．电流表和电压表分别测量的是滑动变阻器的电流和电压</w:t>
      </w:r>
    </w:p>
    <w:p w14:paraId="528A922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B．当滑动变阻器的滑片向右移动时，电压表和电流表的比值变大</w:t>
      </w:r>
    </w:p>
    <w:p w14:paraId="75AAC90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C．当滑动变阻器的滑片向左移动时，电压表和电流表的比值不变</w:t>
      </w:r>
    </w:p>
    <w:p w14:paraId="339DA9B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D．当滑动变阻器的滑片向左移动时，电压表和电流表的比值变小</w:t>
      </w:r>
    </w:p>
    <w:p w14:paraId="27DB00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4．（24-25九年级上·湖南娄底·期末）某兴趣小组的同学在了解冰箱内压缩机和灯泡连接情况的过程中，打开冰箱门后，看到灯亮但压缩机不工作的现象，可以断定压缩机和灯泡是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联。电阻箱的读数是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76C04D2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2219325"/>
            <wp:effectExtent l="0" t="0" r="11430" b="5715"/>
            <wp:docPr id="97" name="图片 97" descr="@@@0f8a25c3-3366-49d2-adb7-501b9e8eca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0f8a25c3-3366-49d2-adb7-501b9e8eca1d"/>
                    <pic:cNvPicPr>
                      <a:picLocks noChangeAspect="1"/>
                    </pic:cNvPicPr>
                  </pic:nvPicPr>
                  <pic:blipFill>
                    <a:blip xmlns:r="http://schemas.openxmlformats.org/officeDocument/2006/relationships" r:embed="rId80"/>
                    <a:stretch>
                      <a:fillRect/>
                    </a:stretch>
                  </pic:blipFill>
                  <pic:spPr>
                    <a:xfrm>
                      <a:off x="0" y="0"/>
                      <a:ext cx="1619250" cy="2219325"/>
                    </a:xfrm>
                    <a:prstGeom prst="rect">
                      <a:avLst/>
                    </a:prstGeom>
                  </pic:spPr>
                </pic:pic>
              </a:graphicData>
            </a:graphic>
          </wp:inline>
        </w:drawing>
      </w:r>
    </w:p>
    <w:p w14:paraId="6F3102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5．（25-26九年级上·全国·课后作业）滑动变阻器</w:t>
      </w:r>
    </w:p>
    <w:p w14:paraId="5CB928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（1）工作原理：滑动变阻器是通过改变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改变电阻的；</w:t>
      </w:r>
    </w:p>
    <w:p w14:paraId="5E763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（2）结构示意图：</w:t>
      </w:r>
      <w:r>
        <w:rPr>
          <w:rFonts w:ascii="宋体" w:eastAsia="宋体" w:hAnsi="宋体" w:cs="宋体" w:hint="eastAsia"/>
          <w:strike w:val="0"/>
          <w:kern w:val="0"/>
          <w:sz w:val="21"/>
          <w:szCs w:val="21"/>
          <w:u w:val="none"/>
        </w:rPr>
        <w:drawing>
          <wp:inline distT="0" distB="0" distL="114300" distR="114300">
            <wp:extent cx="885825" cy="342900"/>
            <wp:effectExtent l="0" t="0" r="13335" b="7620"/>
            <wp:docPr id="98" name="图片 98" descr="@@@875fd1d1-aac5-47d2-8d0b-e3f2fbed54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875fd1d1-aac5-47d2-8d0b-e3f2fbed54ce"/>
                    <pic:cNvPicPr>
                      <a:picLocks noChangeAspect="1"/>
                    </pic:cNvPicPr>
                  </pic:nvPicPr>
                  <pic:blipFill>
                    <a:blip xmlns:r="http://schemas.openxmlformats.org/officeDocument/2006/relationships" r:embed="rId81"/>
                    <a:stretch>
                      <a:fillRect/>
                    </a:stretch>
                  </pic:blipFill>
                  <pic:spPr>
                    <a:xfrm>
                      <a:off x="0" y="0"/>
                      <a:ext cx="885825" cy="342900"/>
                    </a:xfrm>
                    <a:prstGeom prst="rect">
                      <a:avLst/>
                    </a:prstGeom>
                  </pic:spPr>
                </pic:pic>
              </a:graphicData>
            </a:graphic>
          </wp:inline>
        </w:drawing>
      </w:r>
    </w:p>
    <w:p w14:paraId="25E382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（3）电路图中的符号：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07CE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（4）滑动变阻器铭牌上标有“50Ω</w:t>
      </w:r>
      <w:r>
        <w:rPr>
          <w:rFonts w:ascii="宋体" w:eastAsia="宋体" w:hAnsi="宋体" w:cs="宋体" w:hint="eastAsia"/>
          <w:kern w:val="0"/>
          <w:sz w:val="21"/>
          <w:szCs w:val="21"/>
        </w:rPr>
        <w:t>  </w:t>
      </w:r>
      <w:r>
        <w:rPr>
          <w:rFonts w:ascii="宋体" w:eastAsia="宋体" w:hAnsi="宋体" w:cs="宋体" w:hint="eastAsia"/>
          <w:sz w:val="21"/>
          <w:szCs w:val="21"/>
        </w:rPr>
        <w:t>1A”字样，表示滑动变阻器能够接入电路的最大电阻是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Ω，滑动变阻器允许通过的最大电流是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254D12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6．（25-26九年级上·全国·课后作业）如图甲所示的滑动变阻器（标有“10Ω</w:t>
      </w:r>
      <w:r>
        <w:rPr>
          <w:rFonts w:ascii="宋体" w:eastAsia="宋体" w:hAnsi="宋体" w:cs="宋体" w:hint="eastAsia"/>
          <w:kern w:val="0"/>
          <w:sz w:val="21"/>
          <w:szCs w:val="21"/>
        </w:rPr>
        <w:t>  </w:t>
      </w:r>
      <w:r>
        <w:rPr>
          <w:rFonts w:ascii="宋体" w:eastAsia="宋体" w:hAnsi="宋体" w:cs="宋体" w:hint="eastAsia"/>
          <w:sz w:val="21"/>
          <w:szCs w:val="21"/>
        </w:rPr>
        <w:t>2A”字样）是通过改变接入电路中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来改变电阻的，“2A”表示的是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。如图乙所示的电阻箱也是一种变阻器，由图乙可知电阻箱的示数为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5CE35E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47950" cy="1714500"/>
            <wp:effectExtent l="0" t="0" r="3810" b="7620"/>
            <wp:docPr id="101" name="图片 101" descr="@@@ee6baa35-8deb-4eec-b7f4-f6646a34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ee6baa35-8deb-4eec-b7f4-f6646a348649"/>
                    <pic:cNvPicPr>
                      <a:picLocks noChangeAspect="1"/>
                    </pic:cNvPicPr>
                  </pic:nvPicPr>
                  <pic:blipFill>
                    <a:blip xmlns:r="http://schemas.openxmlformats.org/officeDocument/2006/relationships" r:embed="rId82"/>
                    <a:stretch>
                      <a:fillRect/>
                    </a:stretch>
                  </pic:blipFill>
                  <pic:spPr>
                    <a:xfrm>
                      <a:off x="0" y="0"/>
                      <a:ext cx="2647950" cy="1714500"/>
                    </a:xfrm>
                    <a:prstGeom prst="rect">
                      <a:avLst/>
                    </a:prstGeom>
                  </pic:spPr>
                </pic:pic>
              </a:graphicData>
            </a:graphic>
          </wp:inline>
        </w:drawing>
      </w:r>
    </w:p>
    <w:p w14:paraId="13A90B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7．（25-26九年级上·全国·课前预习）接线情况</w:t>
      </w:r>
    </w:p>
    <w:p w14:paraId="078CE3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57500" cy="1181100"/>
            <wp:effectExtent l="0" t="0" r="7620" b="7620"/>
            <wp:docPr id="102" name="图片 102" descr="@@@d160a06e-9904-4ef2-b144-7b84dc026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d160a06e-9904-4ef2-b144-7b84dc026d7f"/>
                    <pic:cNvPicPr>
                      <a:picLocks noChangeAspect="1"/>
                    </pic:cNvPicPr>
                  </pic:nvPicPr>
                  <pic:blipFill>
                    <a:blip xmlns:r="http://schemas.openxmlformats.org/officeDocument/2006/relationships" r:embed="rId83"/>
                    <a:stretch>
                      <a:fillRect/>
                    </a:stretch>
                  </pic:blipFill>
                  <pic:spPr>
                    <a:xfrm>
                      <a:off x="0" y="0"/>
                      <a:ext cx="2857500" cy="1181100"/>
                    </a:xfrm>
                    <a:prstGeom prst="rect">
                      <a:avLst/>
                    </a:prstGeom>
                  </pic:spPr>
                </pic:pic>
              </a:graphicData>
            </a:graphic>
          </wp:inline>
        </w:drawing>
      </w:r>
    </w:p>
    <w:p w14:paraId="72E804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图1是没有电阻接入电路，图2电阻全部接入电路</w:t>
      </w:r>
    </w:p>
    <w:p w14:paraId="60256A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200150"/>
            <wp:effectExtent l="0" t="0" r="11430" b="3810"/>
            <wp:docPr id="103" name="图片 103" descr="@@@706b256a-04b1-4bcf-a777-09431f3c95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706b256a-04b1-4bcf-a777-09431f3c95bf"/>
                    <pic:cNvPicPr>
                      <a:picLocks noChangeAspect="1"/>
                    </pic:cNvPicPr>
                  </pic:nvPicPr>
                  <pic:blipFill>
                    <a:blip xmlns:r="http://schemas.openxmlformats.org/officeDocument/2006/relationships" r:embed="rId84"/>
                    <a:stretch>
                      <a:fillRect/>
                    </a:stretch>
                  </pic:blipFill>
                  <pic:spPr>
                    <a:xfrm>
                      <a:off x="0" y="0"/>
                      <a:ext cx="2914650" cy="1200150"/>
                    </a:xfrm>
                    <a:prstGeom prst="rect">
                      <a:avLst/>
                    </a:prstGeom>
                  </pic:spPr>
                </pic:pic>
              </a:graphicData>
            </a:graphic>
          </wp:inline>
        </w:drawing>
      </w:r>
    </w:p>
    <w:p w14:paraId="18C9E4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图3连入电路的是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段，图4连入电路的是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p>
    <w:p w14:paraId="0BA81B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8．（24-25九年级下·山东菏泽·期中）如图为某种调光型台灯中使用的电位器示意图。P为旋片，转动旋片改变在碳膜（相当于一根电阻丝）上的位置，</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分别连在碳膜两端，</w:t>
      </w:r>
      <w:r>
        <w:rPr>
          <w:rFonts w:ascii="宋体" w:eastAsia="宋体" w:hAnsi="宋体" w:cs="宋体" w:hint="eastAsia"/>
          <w:i/>
          <w:sz w:val="21"/>
          <w:szCs w:val="21"/>
        </w:rPr>
        <w:t>C</w:t>
      </w:r>
      <w:r>
        <w:rPr>
          <w:rFonts w:ascii="宋体" w:eastAsia="宋体" w:hAnsi="宋体" w:cs="宋体" w:hint="eastAsia"/>
          <w:sz w:val="21"/>
          <w:szCs w:val="21"/>
        </w:rPr>
        <w:t>为旋片的引出端。以笔画线将图甲连在图乙所示电路中，要求逆时针转动旋片可使灯泡亮度增加。</w:t>
      </w:r>
    </w:p>
    <w:p w14:paraId="18A51F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00300" cy="647700"/>
            <wp:effectExtent l="0" t="0" r="7620" b="7620"/>
            <wp:docPr id="104" name="图片 104" descr="@@@6aea684c-0a1a-492a-8d6f-1f65347905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6aea684c-0a1a-492a-8d6f-1f65347905f1"/>
                    <pic:cNvPicPr>
                      <a:picLocks noChangeAspect="1"/>
                    </pic:cNvPicPr>
                  </pic:nvPicPr>
                  <pic:blipFill>
                    <a:blip xmlns:r="http://schemas.openxmlformats.org/officeDocument/2006/relationships" r:embed="rId85"/>
                    <a:stretch>
                      <a:fillRect/>
                    </a:stretch>
                  </pic:blipFill>
                  <pic:spPr>
                    <a:xfrm>
                      <a:off x="0" y="0"/>
                      <a:ext cx="2400300" cy="647700"/>
                    </a:xfrm>
                    <a:prstGeom prst="rect">
                      <a:avLst/>
                    </a:prstGeom>
                  </pic:spPr>
                </pic:pic>
              </a:graphicData>
            </a:graphic>
          </wp:inline>
        </w:drawing>
      </w:r>
    </w:p>
    <w:p w14:paraId="0E61BF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9．（24-25九年级上·云南昆明·期末）如图所示，请将电路连接完整，要求：滑动变阻器的滑片向左滑动时灯泡变亮。</w:t>
      </w:r>
    </w:p>
    <w:p w14:paraId="4CBD61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76375" cy="1162050"/>
            <wp:effectExtent l="0" t="0" r="1905" b="11430"/>
            <wp:docPr id="107" name="图片 107" descr="@@@f0203324-5602-457c-a820-a15dc1bcf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f0203324-5602-457c-a820-a15dc1bcfc02"/>
                    <pic:cNvPicPr>
                      <a:picLocks noChangeAspect="1"/>
                    </pic:cNvPicPr>
                  </pic:nvPicPr>
                  <pic:blipFill>
                    <a:blip xmlns:r="http://schemas.openxmlformats.org/officeDocument/2006/relationships" r:embed="rId86"/>
                    <a:stretch>
                      <a:fillRect/>
                    </a:stretch>
                  </pic:blipFill>
                  <pic:spPr>
                    <a:xfrm>
                      <a:off x="0" y="0"/>
                      <a:ext cx="1476375" cy="1162050"/>
                    </a:xfrm>
                    <a:prstGeom prst="rect">
                      <a:avLst/>
                    </a:prstGeom>
                  </pic:spPr>
                </pic:pic>
              </a:graphicData>
            </a:graphic>
          </wp:inline>
        </w:drawing>
      </w:r>
    </w:p>
    <w:p w14:paraId="046F5625">
      <w:pPr>
        <w:shd w:val="clear" w:color="auto" w:fill="auto"/>
        <w:spacing w:line="360" w:lineRule="auto"/>
        <w:jc w:val="left"/>
        <w:rPr>
          <w:rFonts w:ascii="宋体" w:eastAsia="宋体" w:hAnsi="宋体" w:cs="宋体" w:hint="eastAsia"/>
          <w:color w:val="FF0000"/>
          <w:sz w:val="21"/>
          <w:szCs w:val="21"/>
        </w:rPr>
      </w:pPr>
    </w:p>
    <w:p w14:paraId="436A31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10．（24-25九年级上·湖北宜昌·期中）在用滑动变阻器改变小灯泡亮度的实验中，甲组同学连接的电路如图所示：</w:t>
      </w:r>
    </w:p>
    <w:p w14:paraId="0CF602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581150"/>
            <wp:effectExtent l="0" t="0" r="7620" b="3810"/>
            <wp:docPr id="110" name="图片 110" descr="@@@bfff1932-3707-4584-9fcc-d825ac74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bfff1932-3707-4584-9fcc-d825ac749819"/>
                    <pic:cNvPicPr>
                      <a:picLocks noChangeAspect="1"/>
                    </pic:cNvPicPr>
                  </pic:nvPicPr>
                  <pic:blipFill>
                    <a:blip xmlns:r="http://schemas.openxmlformats.org/officeDocument/2006/relationships" r:embed="rId87"/>
                    <a:stretch>
                      <a:fillRect/>
                    </a:stretch>
                  </pic:blipFill>
                  <pic:spPr>
                    <a:xfrm>
                      <a:off x="0" y="0"/>
                      <a:ext cx="2019300" cy="1581150"/>
                    </a:xfrm>
                    <a:prstGeom prst="rect">
                      <a:avLst/>
                    </a:prstGeom>
                  </pic:spPr>
                </pic:pic>
              </a:graphicData>
            </a:graphic>
          </wp:inline>
        </w:drawing>
      </w:r>
    </w:p>
    <w:p w14:paraId="7B4358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(1)闭合开关后，发现电流表的指针偏转幅度较小，原因是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3DD4C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(2)要使灯泡的亮度由暗变亮，应将滑片向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（选填 “</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”）端移动，此过程中电流表的示数将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102F45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(3)乙组同学在接完最后一根导线时，闭合开关，小灯泡发出耀眼的光并很快熄灭，经检查发现，滑动变阻器的滑片没有调到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端（选填“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w:t>
      </w:r>
    </w:p>
    <w:p w14:paraId="6E3382A5">
      <w:pPr>
        <w:shd w:val="clear" w:color="auto" w:fill="auto"/>
        <w:spacing w:line="360" w:lineRule="auto"/>
        <w:jc w:val="left"/>
        <w:rPr>
          <w:rFonts w:hint="eastAsia"/>
          <w:sz w:val="21"/>
          <w:szCs w:val="21"/>
          <w:lang w:val="en-US" w:eastAsia="zh-CN"/>
        </w:rPr>
      </w:pPr>
      <w:r>
        <w:rPr>
          <w:rFonts w:ascii="宋体" w:eastAsia="宋体" w:hAnsi="宋体" w:cs="宋体" w:hint="eastAsia"/>
          <w:sz w:val="21"/>
          <w:szCs w:val="21"/>
        </w:rPr>
        <w:t>(4)滑动变阻器是靠改变接入电路中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来改变电阻，从而改变电路中的电流。</w:t>
      </w:r>
      <w:bookmarkStart w:id="17" w:name="_Toc13500"/>
    </w:p>
    <w:p w14:paraId="69A4E7DD">
      <w:pPr>
        <w:pStyle w:val="Heading2"/>
        <w:shd w:val="clear" w:color="auto" w:fill="auto"/>
        <w:bidi w:val="0"/>
        <w:rPr>
          <w:rFonts w:hint="default"/>
          <w:sz w:val="21"/>
          <w:szCs w:val="21"/>
          <w:lang w:val="en-US" w:eastAsia="zh-CN"/>
        </w:rPr>
      </w:pPr>
      <w:r>
        <w:rPr>
          <w:rFonts w:hint="eastAsia"/>
          <w:sz w:val="21"/>
          <w:szCs w:val="21"/>
          <w:lang w:val="en-US" w:eastAsia="zh-CN"/>
        </w:rPr>
        <w:t>培优拔高</w:t>
      </w:r>
      <w:bookmarkEnd w:id="17"/>
    </w:p>
    <w:p w14:paraId="46A0FE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11．（25-26九年级上·全国·课后作业）在如图所示的四种接法中，当滑片P向右滑动时，能使变阻器连入电路的电阻变大的是（</w:t>
      </w:r>
      <w:r>
        <w:rPr>
          <w:rFonts w:ascii="宋体" w:eastAsia="宋体" w:hAnsi="宋体" w:cs="宋体" w:hint="eastAsia"/>
          <w:kern w:val="0"/>
          <w:sz w:val="21"/>
          <w:szCs w:val="21"/>
        </w:rPr>
        <w:t>   </w:t>
      </w:r>
      <w:r>
        <w:rPr>
          <w:rFonts w:ascii="宋体" w:eastAsia="宋体" w:hAnsi="宋体" w:cs="宋体" w:hint="eastAsia"/>
          <w:sz w:val="21"/>
          <w:szCs w:val="21"/>
        </w:rPr>
        <w:t>）</w:t>
      </w:r>
    </w:p>
    <w:p w14:paraId="29E750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81575" cy="714375"/>
            <wp:effectExtent l="0" t="0" r="1905" b="1905"/>
            <wp:docPr id="111" name="图片 111" descr="@@@f2ed8c3d-d867-46fe-b7ba-d1380c489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f2ed8c3d-d867-46fe-b7ba-d1380c489854"/>
                    <pic:cNvPicPr>
                      <a:picLocks noChangeAspect="1"/>
                    </pic:cNvPicPr>
                  </pic:nvPicPr>
                  <pic:blipFill>
                    <a:blip xmlns:r="http://schemas.openxmlformats.org/officeDocument/2006/relationships" r:embed="rId88"/>
                    <a:stretch>
                      <a:fillRect/>
                    </a:stretch>
                  </pic:blipFill>
                  <pic:spPr>
                    <a:xfrm>
                      <a:off x="0" y="0"/>
                      <a:ext cx="4981575" cy="714375"/>
                    </a:xfrm>
                    <a:prstGeom prst="rect">
                      <a:avLst/>
                    </a:prstGeom>
                  </pic:spPr>
                </pic:pic>
              </a:graphicData>
            </a:graphic>
          </wp:inline>
        </w:drawing>
      </w:r>
    </w:p>
    <w:p w14:paraId="721C0E9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A．甲和乙</w:t>
      </w:r>
      <w:r>
        <w:rPr>
          <w:rFonts w:ascii="宋体" w:eastAsia="宋体" w:hAnsi="宋体" w:cs="宋体" w:hint="eastAsia"/>
          <w:sz w:val="21"/>
          <w:szCs w:val="21"/>
        </w:rPr>
        <w:tab/>
      </w:r>
      <w:r>
        <w:rPr>
          <w:rFonts w:ascii="宋体" w:eastAsia="宋体" w:hAnsi="宋体" w:cs="宋体" w:hint="eastAsia"/>
          <w:sz w:val="21"/>
          <w:szCs w:val="21"/>
        </w:rPr>
        <w:t>B．甲和丙</w:t>
      </w:r>
      <w:r>
        <w:rPr>
          <w:rFonts w:ascii="宋体" w:eastAsia="宋体" w:hAnsi="宋体" w:cs="宋体" w:hint="eastAsia"/>
          <w:sz w:val="21"/>
          <w:szCs w:val="21"/>
        </w:rPr>
        <w:tab/>
      </w:r>
      <w:r>
        <w:rPr>
          <w:rFonts w:ascii="宋体" w:eastAsia="宋体" w:hAnsi="宋体" w:cs="宋体" w:hint="eastAsia"/>
          <w:sz w:val="21"/>
          <w:szCs w:val="21"/>
        </w:rPr>
        <w:t>C．丙和丁</w:t>
      </w:r>
      <w:r>
        <w:rPr>
          <w:rFonts w:ascii="宋体" w:eastAsia="宋体" w:hAnsi="宋体" w:cs="宋体" w:hint="eastAsia"/>
          <w:sz w:val="21"/>
          <w:szCs w:val="21"/>
        </w:rPr>
        <w:tab/>
      </w:r>
      <w:r>
        <w:rPr>
          <w:rFonts w:ascii="宋体" w:eastAsia="宋体" w:hAnsi="宋体" w:cs="宋体" w:hint="eastAsia"/>
          <w:sz w:val="21"/>
          <w:szCs w:val="21"/>
        </w:rPr>
        <w:t>D．乙和丁</w:t>
      </w:r>
    </w:p>
    <w:p w14:paraId="302BB5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12．（2025·西藏·中考真题）为了保护视力，需设计一盏能连续调节亮度的台灯，下列电路图符合要求的是（</w:t>
      </w:r>
      <w:r>
        <w:rPr>
          <w:rFonts w:ascii="宋体" w:eastAsia="宋体" w:hAnsi="宋体" w:cs="宋体" w:hint="eastAsia"/>
          <w:kern w:val="0"/>
          <w:sz w:val="21"/>
          <w:szCs w:val="21"/>
        </w:rPr>
        <w:t>    </w:t>
      </w:r>
      <w:r>
        <w:rPr>
          <w:rFonts w:ascii="宋体" w:eastAsia="宋体" w:hAnsi="宋体" w:cs="宋体" w:hint="eastAsia"/>
          <w:sz w:val="21"/>
          <w:szCs w:val="21"/>
        </w:rPr>
        <w:t>）</w:t>
      </w:r>
    </w:p>
    <w:p w14:paraId="2361A25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90600" cy="885825"/>
            <wp:effectExtent l="0" t="0" r="0" b="13335"/>
            <wp:docPr id="112" name="图片 112" descr="@@@7e73e924-29ed-45be-b1d4-96b62bb46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7e73e924-29ed-45be-b1d4-96b62bb4692a"/>
                    <pic:cNvPicPr>
                      <a:picLocks noChangeAspect="1"/>
                    </pic:cNvPicPr>
                  </pic:nvPicPr>
                  <pic:blipFill>
                    <a:blip xmlns:r="http://schemas.openxmlformats.org/officeDocument/2006/relationships" r:embed="rId89"/>
                    <a:stretch>
                      <a:fillRect/>
                    </a:stretch>
                  </pic:blipFill>
                  <pic:spPr>
                    <a:xfrm>
                      <a:off x="0" y="0"/>
                      <a:ext cx="990600" cy="885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00125" cy="885825"/>
            <wp:effectExtent l="0" t="0" r="5715" b="13335"/>
            <wp:docPr id="113" name="图片 113" descr="@@@22e8080e-42b8-4d6d-bf47-823421dd1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22e8080e-42b8-4d6d-bf47-823421dd1a49"/>
                    <pic:cNvPicPr>
                      <a:picLocks noChangeAspect="1"/>
                    </pic:cNvPicPr>
                  </pic:nvPicPr>
                  <pic:blipFill>
                    <a:blip xmlns:r="http://schemas.openxmlformats.org/officeDocument/2006/relationships" r:embed="rId90"/>
                    <a:stretch>
                      <a:fillRect/>
                    </a:stretch>
                  </pic:blipFill>
                  <pic:spPr>
                    <a:xfrm>
                      <a:off x="0" y="0"/>
                      <a:ext cx="1000125" cy="885825"/>
                    </a:xfrm>
                    <a:prstGeom prst="rect">
                      <a:avLst/>
                    </a:prstGeom>
                  </pic:spPr>
                </pic:pic>
              </a:graphicData>
            </a:graphic>
          </wp:inline>
        </w:drawing>
      </w:r>
      <w:r>
        <w:rPr>
          <w:rFonts w:ascii="宋体" w:eastAsia="宋体" w:hAnsi="宋体" w:cs="宋体" w:hint="eastAsia"/>
          <w:sz w:val="21"/>
          <w:szCs w:val="21"/>
        </w:rPr>
        <w:tab/>
      </w:r>
    </w:p>
    <w:p w14:paraId="477A58B0">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57275" cy="857250"/>
            <wp:effectExtent l="0" t="0" r="9525" b="11430"/>
            <wp:docPr id="114" name="图片 114" descr="@@@77c204ab-a29c-4604-90d5-a8654b2f5d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77c204ab-a29c-4604-90d5-a8654b2f5d8a"/>
                    <pic:cNvPicPr>
                      <a:picLocks noChangeAspect="1"/>
                    </pic:cNvPicPr>
                  </pic:nvPicPr>
                  <pic:blipFill>
                    <a:blip xmlns:r="http://schemas.openxmlformats.org/officeDocument/2006/relationships" r:embed="rId91"/>
                    <a:stretch>
                      <a:fillRect/>
                    </a:stretch>
                  </pic:blipFill>
                  <pic:spPr>
                    <a:xfrm>
                      <a:off x="0" y="0"/>
                      <a:ext cx="1057275" cy="8572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57275" cy="857250"/>
            <wp:effectExtent l="0" t="0" r="9525" b="11430"/>
            <wp:docPr id="115" name="图片 115" descr="@@@861d3d0a-b250-4767-801a-5cb849caca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861d3d0a-b250-4767-801a-5cb849caca7b"/>
                    <pic:cNvPicPr>
                      <a:picLocks noChangeAspect="1"/>
                    </pic:cNvPicPr>
                  </pic:nvPicPr>
                  <pic:blipFill>
                    <a:blip xmlns:r="http://schemas.openxmlformats.org/officeDocument/2006/relationships" r:embed="rId92"/>
                    <a:stretch>
                      <a:fillRect/>
                    </a:stretch>
                  </pic:blipFill>
                  <pic:spPr>
                    <a:xfrm>
                      <a:off x="0" y="0"/>
                      <a:ext cx="1057275" cy="857250"/>
                    </a:xfrm>
                    <a:prstGeom prst="rect">
                      <a:avLst/>
                    </a:prstGeom>
                  </pic:spPr>
                </pic:pic>
              </a:graphicData>
            </a:graphic>
          </wp:inline>
        </w:drawing>
      </w:r>
    </w:p>
    <w:p w14:paraId="1B1CC6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13．（25-26九年级上·全国·随堂练习）如图所示，有关滑动变阻器的使用，下列说法错误的是（　　）</w:t>
      </w:r>
    </w:p>
    <w:p w14:paraId="39CD645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714375"/>
            <wp:effectExtent l="0" t="0" r="0" b="1905"/>
            <wp:docPr id="116" name="图片 116" descr="@@@4bd12099-58d2-4802-9418-3bf197294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4bd12099-58d2-4802-9418-3bf197294de4"/>
                    <pic:cNvPicPr>
                      <a:picLocks noChangeAspect="1"/>
                    </pic:cNvPicPr>
                  </pic:nvPicPr>
                  <pic:blipFill>
                    <a:blip xmlns:r="http://schemas.openxmlformats.org/officeDocument/2006/relationships" r:embed="rId93"/>
                    <a:stretch>
                      <a:fillRect/>
                    </a:stretch>
                  </pic:blipFill>
                  <pic:spPr>
                    <a:xfrm>
                      <a:off x="0" y="0"/>
                      <a:ext cx="1295400" cy="714375"/>
                    </a:xfrm>
                    <a:prstGeom prst="rect">
                      <a:avLst/>
                    </a:prstGeom>
                  </pic:spPr>
                </pic:pic>
              </a:graphicData>
            </a:graphic>
          </wp:inline>
        </w:drawing>
      </w:r>
    </w:p>
    <w:p w14:paraId="2F4387C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A．铭牌上的“10Ω</w:t>
      </w:r>
      <w:r>
        <w:rPr>
          <w:rFonts w:ascii="宋体" w:eastAsia="宋体" w:hAnsi="宋体" w:cs="宋体" w:hint="eastAsia"/>
          <w:kern w:val="0"/>
          <w:sz w:val="21"/>
          <w:szCs w:val="21"/>
        </w:rPr>
        <w:t>  </w:t>
      </w:r>
      <w:r>
        <w:rPr>
          <w:rFonts w:ascii="宋体" w:eastAsia="宋体" w:hAnsi="宋体" w:cs="宋体" w:hint="eastAsia"/>
          <w:sz w:val="21"/>
          <w:szCs w:val="21"/>
        </w:rPr>
        <w:t>2A”表示滑动变阻器的变阻范围是0~10Ω</w:t>
      </w:r>
    </w:p>
    <w:p w14:paraId="022C3D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B．滑动变阻器要“一上一下”接线才能发挥变阻的作用</w:t>
      </w:r>
    </w:p>
    <w:p w14:paraId="0521FF7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C．接线柱</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端接进电路为定值电阻</w:t>
      </w:r>
    </w:p>
    <w:p w14:paraId="1F1ECA8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D．滑片P和线圈之间是导电的</w:t>
      </w:r>
    </w:p>
    <w:p w14:paraId="3482C1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14．（25-26九年级上·全国·单元测试）电阻表示导体对电流的阻碍作用。在图甲中A、B为两根横截面积相同的铜线，则A铜线的电阻比B铜线的电阻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（选填“大”或“小”）。如图乙所示是电位器结构，</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是它的三个接线柱，若将</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接入电路，逆时针转动旋钮时，接入电路的电阻值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（选填“变大”“不变”或“变小”）。</w:t>
      </w:r>
    </w:p>
    <w:p w14:paraId="6A59C6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1238250"/>
            <wp:effectExtent l="0" t="0" r="11430" b="11430"/>
            <wp:docPr id="117" name="图片 117" descr="@@@445b12ab-ed71-46e7-a19c-27c69a65e8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445b12ab-ed71-46e7-a19c-27c69a65e8f9"/>
                    <pic:cNvPicPr>
                      <a:picLocks noChangeAspect="1"/>
                    </pic:cNvPicPr>
                  </pic:nvPicPr>
                  <pic:blipFill>
                    <a:blip xmlns:r="http://schemas.openxmlformats.org/officeDocument/2006/relationships" r:embed="rId94"/>
                    <a:stretch>
                      <a:fillRect/>
                    </a:stretch>
                  </pic:blipFill>
                  <pic:spPr>
                    <a:xfrm>
                      <a:off x="0" y="0"/>
                      <a:ext cx="2686050" cy="1238250"/>
                    </a:xfrm>
                    <a:prstGeom prst="rect">
                      <a:avLst/>
                    </a:prstGeom>
                  </pic:spPr>
                </pic:pic>
              </a:graphicData>
            </a:graphic>
          </wp:inline>
        </w:drawing>
      </w:r>
    </w:p>
    <w:p w14:paraId="30A8EC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广东汕头·阶段练习）如图是一种调节音响音量的电路元件的结构示意图，A、B、C是固定的铜片，d是一段裸露的弧形电阻，e是一端连接在B上，另一端可在d上滑动的滑片。现将铜片C和B接入电路中，使滑片逆时针转动，则通过该元件的电流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（选填“变大”或“变小”），从而调节音响音量的大小，其实质是通过改变接入电路中的电阻线的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改变电阻的大小。若要使音量最小（电路中电流最小），滑片e该位于弧形电阻d的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”）端。</w:t>
      </w:r>
    </w:p>
    <w:p w14:paraId="1EDD3A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43025" cy="1304925"/>
            <wp:effectExtent l="0" t="0" r="13335" b="5715"/>
            <wp:docPr id="118" name="图片 118" descr="@@@87684b7f-0f45-48d9-8517-3b0be70aab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87684b7f-0f45-48d9-8517-3b0be70aabe4"/>
                    <pic:cNvPicPr>
                      <a:picLocks noChangeAspect="1"/>
                    </pic:cNvPicPr>
                  </pic:nvPicPr>
                  <pic:blipFill>
                    <a:blip xmlns:r="http://schemas.openxmlformats.org/officeDocument/2006/relationships" r:embed="rId95"/>
                    <a:stretch>
                      <a:fillRect/>
                    </a:stretch>
                  </pic:blipFill>
                  <pic:spPr>
                    <a:xfrm>
                      <a:off x="0" y="0"/>
                      <a:ext cx="1343025" cy="1304925"/>
                    </a:xfrm>
                    <a:prstGeom prst="rect">
                      <a:avLst/>
                    </a:prstGeom>
                  </pic:spPr>
                </pic:pic>
              </a:graphicData>
            </a:graphic>
          </wp:inline>
        </w:drawing>
      </w:r>
    </w:p>
    <w:p w14:paraId="78C557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16．（25-26九年级上·全国·课后作业）如图所示是小文同学设计的一种自动测定油箱内油面高度的装置。</w:t>
      </w:r>
    </w:p>
    <w:p w14:paraId="446AEA0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90775" cy="1076325"/>
            <wp:effectExtent l="0" t="0" r="1905" b="5715"/>
            <wp:docPr id="119" name="图片 119" descr="@@@be8eab94-7d26-45da-902b-c09aa5b9a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be8eab94-7d26-45da-902b-c09aa5b9ae61"/>
                    <pic:cNvPicPr>
                      <a:picLocks noChangeAspect="1"/>
                    </pic:cNvPicPr>
                  </pic:nvPicPr>
                  <pic:blipFill>
                    <a:blip xmlns:r="http://schemas.openxmlformats.org/officeDocument/2006/relationships" r:embed="rId96"/>
                    <a:stretch>
                      <a:fillRect/>
                    </a:stretch>
                  </pic:blipFill>
                  <pic:spPr>
                    <a:xfrm>
                      <a:off x="0" y="0"/>
                      <a:ext cx="2390775" cy="1076325"/>
                    </a:xfrm>
                    <a:prstGeom prst="rect">
                      <a:avLst/>
                    </a:prstGeom>
                  </pic:spPr>
                </pic:pic>
              </a:graphicData>
            </a:graphic>
          </wp:inline>
        </w:drawing>
      </w:r>
    </w:p>
    <w:p w14:paraId="5F6543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（填元件名称）。</w:t>
      </w:r>
    </w:p>
    <w:p w14:paraId="4FD8A8C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(2)油量表是用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表改装的，定值电阻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6C62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(3)当油箱中的油面上升时，滑片将向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（选填“上”或“下”）移动，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接入电路的电阻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（选填“变大”或“变小”），此时油量表的示数将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29656B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17．（25-26九年级上·全国·随堂练习）在如图甲所示的电路中，用滑动变阻器调节灯的亮度，若要求滑片P向右端滑动时灯逐渐变暗，则可将</w:t>
      </w:r>
      <w:r>
        <w:rPr>
          <w:rFonts w:ascii="宋体" w:eastAsia="宋体" w:hAnsi="宋体" w:cs="宋体" w:hint="eastAsia"/>
          <w:i/>
          <w:sz w:val="21"/>
          <w:szCs w:val="21"/>
        </w:rPr>
        <w:t>M</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后，</w:t>
      </w:r>
      <w:r>
        <w:rPr>
          <w:rFonts w:ascii="宋体" w:eastAsia="宋体" w:hAnsi="宋体" w:cs="宋体" w:hint="eastAsia"/>
          <w:i/>
          <w:sz w:val="21"/>
          <w:szCs w:val="21"/>
        </w:rPr>
        <w:t>N</w:t>
      </w:r>
      <w:r>
        <w:rPr>
          <w:rFonts w:ascii="宋体" w:eastAsia="宋体" w:hAnsi="宋体" w:cs="宋体" w:hint="eastAsia"/>
          <w:sz w:val="21"/>
          <w:szCs w:val="21"/>
        </w:rPr>
        <w:t>再接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。如图乙所示是电阻箱，其连入电路的有效电阻是</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w:p>
    <w:p w14:paraId="74E699E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90875" cy="2200275"/>
            <wp:effectExtent l="0" t="0" r="9525" b="9525"/>
            <wp:docPr id="120" name="图片 120" descr="@@@cdd4ea60-91d3-4443-8bdf-30bf05af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dd4ea60-91d3-4443-8bdf-30bf05af9819"/>
                    <pic:cNvPicPr>
                      <a:picLocks noChangeAspect="1"/>
                    </pic:cNvPicPr>
                  </pic:nvPicPr>
                  <pic:blipFill>
                    <a:blip xmlns:r="http://schemas.openxmlformats.org/officeDocument/2006/relationships" r:embed="rId97"/>
                    <a:stretch>
                      <a:fillRect/>
                    </a:stretch>
                  </pic:blipFill>
                  <pic:spPr>
                    <a:xfrm>
                      <a:off x="0" y="0"/>
                      <a:ext cx="3190875" cy="2200275"/>
                    </a:xfrm>
                    <a:prstGeom prst="rect">
                      <a:avLst/>
                    </a:prstGeom>
                  </pic:spPr>
                </pic:pic>
              </a:graphicData>
            </a:graphic>
          </wp:inline>
        </w:drawing>
      </w:r>
    </w:p>
    <w:p w14:paraId="187C8C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18．（25-26九年级上·全国·单元测试）为使如图所示的电路能正常工作，且L</w:t>
      </w:r>
      <w:r>
        <w:rPr>
          <w:rFonts w:ascii="宋体" w:eastAsia="宋体" w:hAnsi="宋体" w:cs="宋体" w:hint="eastAsia"/>
          <w:sz w:val="21"/>
          <w:szCs w:val="21"/>
          <w:vertAlign w:val="subscript"/>
        </w:rPr>
        <w:t>1</w:t>
      </w:r>
      <w:r>
        <w:rPr>
          <w:rFonts w:ascii="宋体" w:eastAsia="宋体" w:hAnsi="宋体" w:cs="宋体" w:hint="eastAsia"/>
          <w:sz w:val="21"/>
          <w:szCs w:val="21"/>
        </w:rPr>
        <w:t>亮度可调，请你在</w:t>
      </w:r>
      <w:r>
        <w:rPr>
          <w:rFonts w:ascii="宋体" w:eastAsia="宋体" w:hAnsi="宋体" w:cs="宋体" w:hint="eastAsia"/>
          <w:i/>
          <w:sz w:val="21"/>
          <w:szCs w:val="21"/>
        </w:rPr>
        <w:t>a、b、c</w:t>
      </w:r>
      <w:r>
        <w:rPr>
          <w:rFonts w:ascii="宋体" w:eastAsia="宋体" w:hAnsi="宋体" w:cs="宋体" w:hint="eastAsia"/>
          <w:sz w:val="21"/>
          <w:szCs w:val="21"/>
        </w:rPr>
        <w:t>三处填上合适的电流表、电压表和滑动变阻器符号。</w:t>
      </w:r>
    </w:p>
    <w:p w14:paraId="2494388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23975" cy="1409700"/>
            <wp:effectExtent l="0" t="0" r="1905" b="7620"/>
            <wp:docPr id="121" name="图片 121" descr="@@@71f3b7e5-b35f-4903-af34-c3d7bab31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71f3b7e5-b35f-4903-af34-c3d7bab3152f"/>
                    <pic:cNvPicPr>
                      <a:picLocks noChangeAspect="1"/>
                    </pic:cNvPicPr>
                  </pic:nvPicPr>
                  <pic:blipFill>
                    <a:blip xmlns:r="http://schemas.openxmlformats.org/officeDocument/2006/relationships" r:embed="rId98"/>
                    <a:stretch>
                      <a:fillRect/>
                    </a:stretch>
                  </pic:blipFill>
                  <pic:spPr>
                    <a:xfrm>
                      <a:off x="0" y="0"/>
                      <a:ext cx="1323975" cy="1409700"/>
                    </a:xfrm>
                    <a:prstGeom prst="rect">
                      <a:avLst/>
                    </a:prstGeom>
                  </pic:spPr>
                </pic:pic>
              </a:graphicData>
            </a:graphic>
          </wp:inline>
        </w:drawing>
      </w:r>
    </w:p>
    <w:p w14:paraId="5664CF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19．（25-26九年级上·全国·单元测试）用两只灯泡、一个开关（总开关）、一个滑动变阻器、一个电源，设计出满足下列要求的电路：一只灯泡的亮度不变，另一只灯泡的亮度可以调节。</w:t>
      </w:r>
    </w:p>
    <w:p w14:paraId="0AD569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71875" cy="1733550"/>
            <wp:effectExtent l="0" t="0" r="9525" b="3810"/>
            <wp:docPr id="100073" name="图片 100073" descr="@@@b05a0700-071a-4608-85cd-c42e5162db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b05a0700-071a-4608-85cd-c42e5162dbe8"/>
                    <pic:cNvPicPr>
                      <a:picLocks noChangeAspect="1"/>
                    </pic:cNvPicPr>
                  </pic:nvPicPr>
                  <pic:blipFill>
                    <a:blip xmlns:r="http://schemas.openxmlformats.org/officeDocument/2006/relationships" r:embed="rId99"/>
                    <a:stretch>
                      <a:fillRect/>
                    </a:stretch>
                  </pic:blipFill>
                  <pic:spPr>
                    <a:xfrm>
                      <a:off x="0" y="0"/>
                      <a:ext cx="3571875" cy="1733550"/>
                    </a:xfrm>
                    <a:prstGeom prst="rect">
                      <a:avLst/>
                    </a:prstGeom>
                  </pic:spPr>
                </pic:pic>
              </a:graphicData>
            </a:graphic>
          </wp:inline>
        </w:drawing>
      </w:r>
    </w:p>
    <w:p w14:paraId="168F0A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(1)在图甲内画出电路图。</w:t>
      </w:r>
    </w:p>
    <w:p w14:paraId="1604627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(2)按画出的电路图连接图乙的实物电路。</w:t>
      </w:r>
    </w:p>
    <w:p w14:paraId="5677218A">
      <w:pPr>
        <w:shd w:val="clear" w:color="auto" w:fill="auto"/>
        <w:spacing w:line="360" w:lineRule="auto"/>
        <w:jc w:val="left"/>
        <w:rPr>
          <w:rFonts w:ascii="宋体" w:eastAsia="宋体" w:hAnsi="宋体" w:cs="宋体" w:hint="eastAsia"/>
          <w:sz w:val="21"/>
          <w:szCs w:val="21"/>
        </w:rPr>
      </w:pPr>
    </w:p>
    <w:p w14:paraId="03CD31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20．（25-26九年级上·全国·课后作业）下图为“用滑动变阻器改变电流”的实验。</w:t>
      </w:r>
    </w:p>
    <w:p w14:paraId="67008B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09800" cy="1238250"/>
            <wp:effectExtent l="0" t="0" r="0" b="11430"/>
            <wp:docPr id="100083" name="图片 100083" descr="@@@2cf1c83f-6f05-4fe6-bfc8-ff08ec77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2cf1c83f-6f05-4fe6-bfc8-ff08ec778656"/>
                    <pic:cNvPicPr>
                      <a:picLocks noChangeAspect="1"/>
                    </pic:cNvPicPr>
                  </pic:nvPicPr>
                  <pic:blipFill>
                    <a:blip xmlns:r="http://schemas.openxmlformats.org/officeDocument/2006/relationships" r:embed="rId100"/>
                    <a:stretch>
                      <a:fillRect/>
                    </a:stretch>
                  </pic:blipFill>
                  <pic:spPr>
                    <a:xfrm>
                      <a:off x="0" y="0"/>
                      <a:ext cx="2209800" cy="1238250"/>
                    </a:xfrm>
                    <a:prstGeom prst="rect">
                      <a:avLst/>
                    </a:prstGeom>
                  </pic:spPr>
                </pic:pic>
              </a:graphicData>
            </a:graphic>
          </wp:inline>
        </w:drawing>
      </w:r>
    </w:p>
    <w:p w14:paraId="4D363D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(1)请连接好实物图，要求：电压表测小灯泡两端电压，滑动变阻器的滑片向</w:t>
      </w:r>
      <m:oMath>
        <m:r>
          <w:rPr>
            <w:rFonts w:ascii="Cambria Math" w:eastAsia="宋体" w:hAnsi="Cambria Math" w:cs="宋体" w:hint="eastAsia"/>
            <w:sz w:val="21"/>
            <w:szCs w:val="21"/>
          </w:rPr>
          <m:t>A</m:t>
        </m:r>
      </m:oMath>
      <w:r>
        <w:rPr>
          <w:rFonts w:ascii="宋体" w:eastAsia="宋体" w:hAnsi="宋体" w:cs="宋体" w:hint="eastAsia"/>
          <w:sz w:val="21"/>
          <w:szCs w:val="21"/>
        </w:rPr>
        <w:t>端移动时，灯泡变亮；</w:t>
      </w:r>
    </w:p>
    <w:p w14:paraId="458401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(2)在闭合开关前，滑片P应移到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r>
          <w:rPr>
            <w:rFonts w:ascii="Cambria Math" w:eastAsia="宋体" w:hAnsi="Cambria Math" w:cs="宋体" w:hint="eastAsia"/>
            <w:sz w:val="21"/>
            <w:szCs w:val="21"/>
          </w:rPr>
          <m:t>A</m:t>
        </m:r>
      </m:oMath>
      <w:r>
        <w:rPr>
          <w:rFonts w:ascii="宋体" w:eastAsia="宋体" w:hAnsi="宋体" w:cs="宋体" w:hint="eastAsia"/>
          <w:sz w:val="21"/>
          <w:szCs w:val="21"/>
        </w:rPr>
        <w:t>”或“</w:t>
      </w:r>
      <m:oMath>
        <m:r>
          <w:rPr>
            <w:rFonts w:ascii="Cambria Math" w:eastAsia="宋体" w:hAnsi="Cambria Math" w:cs="宋体" w:hint="eastAsia"/>
            <w:sz w:val="21"/>
            <w:szCs w:val="21"/>
          </w:rPr>
          <m:t>B</m:t>
        </m:r>
      </m:oMath>
      <w:r>
        <w:rPr>
          <w:rFonts w:ascii="宋体" w:eastAsia="宋体" w:hAnsi="宋体" w:cs="宋体" w:hint="eastAsia"/>
          <w:sz w:val="21"/>
          <w:szCs w:val="21"/>
        </w:rPr>
        <w:t>”）端，目的是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6EE751">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sz w:val="21"/>
          <w:szCs w:val="21"/>
        </w:rPr>
        <w:t>(3)若小明误将滑动变阻器两个下接线柱连入电路，则向</w:t>
      </w:r>
      <w:r>
        <w:rPr>
          <w:rFonts w:ascii="宋体" w:eastAsia="宋体" w:hAnsi="宋体" w:cs="宋体" w:hint="eastAsia"/>
          <w:i/>
          <w:sz w:val="21"/>
          <w:szCs w:val="21"/>
        </w:rPr>
        <w:t>A</w:t>
      </w:r>
      <w:r>
        <w:rPr>
          <w:rFonts w:ascii="宋体" w:eastAsia="宋体" w:hAnsi="宋体" w:cs="宋体" w:hint="eastAsia"/>
          <w:sz w:val="21"/>
          <w:szCs w:val="21"/>
        </w:rPr>
        <w:t>端移动滑片时，滑动变阻器连入电路的阻值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sectPr>
      <w:headerReference w:type="default" r:id="rId101"/>
      <w:footerReference w:type="default" r:id="rId102"/>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5A82389B-D214-4445-A584-2FE560CA48EB}"/>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0089E307-74F2-4B9F-8F75-B5C90B22950D}"/>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4DB9EF19-EBF3-49D0-87F8-077397B6AC15}"/>
  </w:font>
  <w:font w:name="楷体">
    <w:panose1 w:val="02010609060101010101"/>
    <w:charset w:val="86"/>
    <w:family w:val="auto"/>
    <w:pitch w:val="default"/>
    <w:sig w:usb0="800002BF" w:usb1="38CF7CFA" w:usb2="00000016" w:usb3="00000000" w:csb0="00040001" w:csb1="00000000"/>
    <w:embedRegular r:id="rId4" w:subsetted="1" w:fontKey="{525125CF-3BE5-432D-B3B8-50188BA02C06}"/>
  </w:font>
  <w:font w:name="仿宋">
    <w:panose1 w:val="02010609060101010101"/>
    <w:charset w:val="86"/>
    <w:family w:val="auto"/>
    <w:pitch w:val="default"/>
    <w:sig w:usb0="800002BF" w:usb1="38CF7CFA" w:usb2="00000016" w:usb3="00000000" w:csb0="00040001" w:csb1="00000000"/>
    <w:embedRegular r:id="rId5" w:subsetted="1" w:fontKey="{9BF91886-1913-4C64-9255-6E5D222B3608}"/>
  </w:font>
  <w:font w:name="Cambria Math">
    <w:panose1 w:val="02040503050406030204"/>
    <w:charset w:val="01"/>
    <w:family w:val="roman"/>
    <w:notTrueType/>
    <w:pitch w:val="variable"/>
    <w:sig w:usb0="E00006FF" w:usb1="420024FF" w:usb2="02000000" w:usb3="00000000" w:csb0="2000019F" w:csb1="00000000"/>
    <w:embedRegular r:id="rId6" w:subsetted="1" w:fontKey="{A8B1DFF4-EEFF-4DC5-97BF-E97832D73388}"/>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BC7EE1"/>
    <w:rsid w:val="08D710B7"/>
    <w:rsid w:val="0A6D56A9"/>
    <w:rsid w:val="111E2F24"/>
    <w:rsid w:val="11C64636"/>
    <w:rsid w:val="12C17D51"/>
    <w:rsid w:val="134E0C3A"/>
    <w:rsid w:val="1617364B"/>
    <w:rsid w:val="17A20BD4"/>
    <w:rsid w:val="19476D06"/>
    <w:rsid w:val="1CCA2B35"/>
    <w:rsid w:val="20990108"/>
    <w:rsid w:val="21751B38"/>
    <w:rsid w:val="22854BAF"/>
    <w:rsid w:val="264823CE"/>
    <w:rsid w:val="273242DE"/>
    <w:rsid w:val="28574214"/>
    <w:rsid w:val="28645955"/>
    <w:rsid w:val="29302214"/>
    <w:rsid w:val="2AE15CE9"/>
    <w:rsid w:val="2B3B50FE"/>
    <w:rsid w:val="30210D83"/>
    <w:rsid w:val="353A1D60"/>
    <w:rsid w:val="353D330A"/>
    <w:rsid w:val="35B43C28"/>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0EC4DE5"/>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96.png" /><Relationship Id="rId101" Type="http://schemas.openxmlformats.org/officeDocument/2006/relationships/header" Target="header1.xml" /><Relationship Id="rId102" Type="http://schemas.openxmlformats.org/officeDocument/2006/relationships/footer" Target="footer1.xml" /><Relationship Id="rId103" Type="http://schemas.openxmlformats.org/officeDocument/2006/relationships/theme" Target="theme/theme1.xml" /><Relationship Id="rId104" Type="http://schemas.openxmlformats.org/officeDocument/2006/relationships/styles" Target="styles.xml"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image" Target="media/image68.png" /><Relationship Id="rId73" Type="http://schemas.openxmlformats.org/officeDocument/2006/relationships/image" Target="media/image69.png" /><Relationship Id="rId74" Type="http://schemas.openxmlformats.org/officeDocument/2006/relationships/image" Target="media/image70.png" /><Relationship Id="rId75" Type="http://schemas.openxmlformats.org/officeDocument/2006/relationships/image" Target="media/image71.png" /><Relationship Id="rId76" Type="http://schemas.openxmlformats.org/officeDocument/2006/relationships/image" Target="media/image72.png" /><Relationship Id="rId77" Type="http://schemas.openxmlformats.org/officeDocument/2006/relationships/image" Target="media/image73.png" /><Relationship Id="rId78" Type="http://schemas.openxmlformats.org/officeDocument/2006/relationships/image" Target="media/image74.png" /><Relationship Id="rId79" Type="http://schemas.openxmlformats.org/officeDocument/2006/relationships/image" Target="media/image75.png" /><Relationship Id="rId8" Type="http://schemas.openxmlformats.org/officeDocument/2006/relationships/image" Target="media/image4.png" /><Relationship Id="rId80" Type="http://schemas.openxmlformats.org/officeDocument/2006/relationships/image" Target="media/image76.png" /><Relationship Id="rId81" Type="http://schemas.openxmlformats.org/officeDocument/2006/relationships/image" Target="media/image77.png" /><Relationship Id="rId82" Type="http://schemas.openxmlformats.org/officeDocument/2006/relationships/image" Target="media/image78.png" /><Relationship Id="rId83" Type="http://schemas.openxmlformats.org/officeDocument/2006/relationships/image" Target="media/image79.png" /><Relationship Id="rId84" Type="http://schemas.openxmlformats.org/officeDocument/2006/relationships/image" Target="media/image80.png" /><Relationship Id="rId85" Type="http://schemas.openxmlformats.org/officeDocument/2006/relationships/image" Target="media/image81.png" /><Relationship Id="rId86" Type="http://schemas.openxmlformats.org/officeDocument/2006/relationships/image" Target="media/image82.png" /><Relationship Id="rId87" Type="http://schemas.openxmlformats.org/officeDocument/2006/relationships/image" Target="media/image83.png" /><Relationship Id="rId88" Type="http://schemas.openxmlformats.org/officeDocument/2006/relationships/image" Target="media/image84.png" /><Relationship Id="rId89" Type="http://schemas.openxmlformats.org/officeDocument/2006/relationships/image" Target="media/image85.png" /><Relationship Id="rId9" Type="http://schemas.openxmlformats.org/officeDocument/2006/relationships/image" Target="media/image5.png" /><Relationship Id="rId90" Type="http://schemas.openxmlformats.org/officeDocument/2006/relationships/image" Target="media/image86.png" /><Relationship Id="rId91" Type="http://schemas.openxmlformats.org/officeDocument/2006/relationships/image" Target="media/image87.png" /><Relationship Id="rId92" Type="http://schemas.openxmlformats.org/officeDocument/2006/relationships/image" Target="media/image88.png" /><Relationship Id="rId93" Type="http://schemas.openxmlformats.org/officeDocument/2006/relationships/image" Target="media/image89.png" /><Relationship Id="rId94" Type="http://schemas.openxmlformats.org/officeDocument/2006/relationships/image" Target="media/image90.png" /><Relationship Id="rId95" Type="http://schemas.openxmlformats.org/officeDocument/2006/relationships/image" Target="media/image91.png" /><Relationship Id="rId96" Type="http://schemas.openxmlformats.org/officeDocument/2006/relationships/image" Target="media/image92.png" /><Relationship Id="rId97" Type="http://schemas.openxmlformats.org/officeDocument/2006/relationships/image" Target="media/image93.png" /><Relationship Id="rId98" Type="http://schemas.openxmlformats.org/officeDocument/2006/relationships/image" Target="media/image94.png" /><Relationship Id="rId99" Type="http://schemas.openxmlformats.org/officeDocument/2006/relationships/image" Target="media/image9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9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7.png" /><Relationship Id="rId2" Type="http://schemas.openxmlformats.org/officeDocument/2006/relationships/image" Target="media/image98.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8277</Words>
  <Characters>8690</Characters>
  <DocSecurity>0</DocSecurity>
  <Lines>0</Lines>
  <Paragraphs>0</Paragraphs>
  <ScaleCrop>false</ScaleCrop>
  <Company/>
  <LinksUpToDate>false</LinksUpToDate>
  <CharactersWithSpaces>9423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2025-09-22T08:21:12Z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